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23" w:rsidRPr="00E31B23" w:rsidRDefault="00E31B23" w:rsidP="00E31B23">
      <w:pPr>
        <w:spacing w:line="240" w:lineRule="auto"/>
        <w:rPr>
          <w:rFonts w:ascii="Arial" w:eastAsia="Times New Roman" w:hAnsi="Arial" w:cs="Arial"/>
          <w:caps/>
          <w:color w:val="002942"/>
          <w:sz w:val="64"/>
          <w:szCs w:val="64"/>
          <w:lang w:eastAsia="en-AU"/>
        </w:rPr>
      </w:pPr>
      <w:r w:rsidRPr="00E31B23">
        <w:rPr>
          <w:rFonts w:ascii="Arial" w:eastAsia="Times New Roman" w:hAnsi="Arial" w:cs="Arial"/>
          <w:caps/>
          <w:color w:val="002942"/>
          <w:sz w:val="64"/>
          <w:szCs w:val="64"/>
          <w:lang w:eastAsia="en-AU"/>
        </w:rPr>
        <w:t>GRANT FUNDING APPLICATIONS AND CLAIM FORMS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If you have </w:t>
      </w:r>
      <w:proofErr w:type="spell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occured</w:t>
      </w:r>
      <w:proofErr w:type="spellEnd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expenses as part of your official roles as an ETas </w:t>
      </w:r>
      <w:proofErr w:type="spell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Baord</w:t>
      </w:r>
      <w:proofErr w:type="spellEnd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Member or Sub Committee please complete a claim form and forward to the </w:t>
      </w:r>
      <w:proofErr w:type="spell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Finacial</w:t>
      </w:r>
      <w:proofErr w:type="spellEnd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Officer -  </w:t>
      </w:r>
      <w:hyperlink r:id="rId4" w:history="1">
        <w:r w:rsidRPr="00E31B23">
          <w:rPr>
            <w:rFonts w:ascii="Arial" w:eastAsia="Times New Roman" w:hAnsi="Arial" w:cs="Arial"/>
            <w:color w:val="00703D"/>
            <w:sz w:val="30"/>
            <w:szCs w:val="30"/>
            <w:u w:val="single"/>
            <w:lang w:eastAsia="en-AU"/>
          </w:rPr>
          <w:t>office@equestriantas.com</w:t>
        </w:r>
      </w:hyperlink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 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Note all expenses must be </w:t>
      </w:r>
      <w:proofErr w:type="spellStart"/>
      <w:proofErr w:type="gram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pre approved</w:t>
      </w:r>
      <w:proofErr w:type="spellEnd"/>
      <w:proofErr w:type="gramEnd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by the Board and once submitted will be ratified before the refund is issued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ETas Board and Officials</w:t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 (</w:t>
      </w:r>
      <w:proofErr w:type="spell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ie</w:t>
      </w:r>
      <w:proofErr w:type="spellEnd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Measuring /</w:t>
      </w:r>
      <w:proofErr w:type="spell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Mediciation</w:t>
      </w:r>
      <w:proofErr w:type="spellEnd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Control </w:t>
      </w:r>
      <w:r w:rsidRPr="00E31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Stewards etc)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noProof/>
          <w:color w:val="000000"/>
          <w:sz w:val="30"/>
          <w:szCs w:val="30"/>
          <w:lang w:eastAsia="en-AU"/>
        </w:rPr>
        <w:drawing>
          <wp:inline distT="0" distB="0" distL="0" distR="0" wp14:anchorId="02A7A8EE" wp14:editId="338E2EEE">
            <wp:extent cx="152400" cy="152400"/>
            <wp:effectExtent l="0" t="0" r="0" b="0"/>
            <wp:docPr id="1" name="Picture 1" descr="http://www.tas.equestrian.org.au/modules/file/icons/x-office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s.equestrian.org.au/modules/file/icons/x-office-docu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 </w:t>
      </w:r>
      <w:proofErr w:type="spell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fldChar w:fldCharType="begin"/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instrText xml:space="preserve"> HYPERLINK "http://www.tas.equestrian.org.au/sites/default/files/ETas_Expense%20Claim%20Form1.doc" </w:instrText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fldChar w:fldCharType="separate"/>
      </w:r>
      <w:r w:rsidRPr="00E31B23">
        <w:rPr>
          <w:rFonts w:ascii="Arial" w:eastAsia="Times New Roman" w:hAnsi="Arial" w:cs="Arial"/>
          <w:color w:val="00703D"/>
          <w:sz w:val="30"/>
          <w:szCs w:val="30"/>
          <w:u w:val="single"/>
          <w:lang w:eastAsia="en-AU"/>
        </w:rPr>
        <w:t>ETas_Expense</w:t>
      </w:r>
      <w:proofErr w:type="spellEnd"/>
      <w:r w:rsidRPr="00E31B23">
        <w:rPr>
          <w:rFonts w:ascii="Arial" w:eastAsia="Times New Roman" w:hAnsi="Arial" w:cs="Arial"/>
          <w:color w:val="00703D"/>
          <w:sz w:val="30"/>
          <w:szCs w:val="30"/>
          <w:u w:val="single"/>
          <w:lang w:eastAsia="en-AU"/>
        </w:rPr>
        <w:t xml:space="preserve"> Claim Form1.doc</w:t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fldChar w:fldCharType="end"/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Show Horse Committee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noProof/>
          <w:color w:val="000000"/>
          <w:sz w:val="30"/>
          <w:szCs w:val="30"/>
          <w:lang w:eastAsia="en-AU"/>
        </w:rPr>
        <w:drawing>
          <wp:inline distT="0" distB="0" distL="0" distR="0" wp14:anchorId="75086602" wp14:editId="6FE00F75">
            <wp:extent cx="152400" cy="152400"/>
            <wp:effectExtent l="0" t="0" r="0" b="0"/>
            <wp:docPr id="2" name="Picture 2" descr="http://www.tas.equestrian.org.au/modules/file/icons/x-office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s.equestrian.org.au/modules/file/icons/x-office-docu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 </w:t>
      </w:r>
      <w:proofErr w:type="spellStart"/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fldChar w:fldCharType="begin"/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instrText xml:space="preserve"> HYPERLINK "http://www.tas.equestrian.org.au/sites/default/files/ETas_Expense%20Claim%20Form1.doc" </w:instrText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fldChar w:fldCharType="separate"/>
      </w:r>
      <w:r w:rsidRPr="00E31B23">
        <w:rPr>
          <w:rFonts w:ascii="Arial" w:eastAsia="Times New Roman" w:hAnsi="Arial" w:cs="Arial"/>
          <w:color w:val="00703D"/>
          <w:sz w:val="30"/>
          <w:szCs w:val="30"/>
          <w:u w:val="single"/>
          <w:lang w:eastAsia="en-AU"/>
        </w:rPr>
        <w:t>SH_Expense</w:t>
      </w:r>
      <w:proofErr w:type="spellEnd"/>
      <w:r w:rsidRPr="00E31B23">
        <w:rPr>
          <w:rFonts w:ascii="Arial" w:eastAsia="Times New Roman" w:hAnsi="Arial" w:cs="Arial"/>
          <w:color w:val="00703D"/>
          <w:sz w:val="30"/>
          <w:szCs w:val="30"/>
          <w:u w:val="single"/>
          <w:lang w:eastAsia="en-AU"/>
        </w:rPr>
        <w:t xml:space="preserve"> Claim Form.doc</w:t>
      </w: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fldChar w:fldCharType="end"/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 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 xml:space="preserve">Equestrian Tasmania State Sport Championships/Titles Grant </w:t>
      </w:r>
      <w:proofErr w:type="gramStart"/>
      <w:r w:rsidRPr="00E31B2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Application  (</w:t>
      </w:r>
      <w:proofErr w:type="gramEnd"/>
      <w:r w:rsidRPr="00E31B2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$1500 per Sport and $500 per Sport InterSchool Championship)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Available soon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lastRenderedPageBreak/>
        <w:t>Sport and Recreation Tasmania Sport Grant Application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 Available soon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Equestrian Tasmania Sport Affiliate Annual Funding Application</w:t>
      </w:r>
    </w:p>
    <w:p w:rsidR="00E31B23" w:rsidRPr="00E31B23" w:rsidRDefault="00E31B23" w:rsidP="00E31B23">
      <w:pPr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E31B23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Available soon</w:t>
      </w:r>
    </w:p>
    <w:p w:rsidR="006D3694" w:rsidRDefault="006D3694">
      <w:bookmarkStart w:id="0" w:name="_GoBack"/>
      <w:bookmarkEnd w:id="0"/>
    </w:p>
    <w:sectPr w:rsidR="006D3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3"/>
    <w:rsid w:val="006D3694"/>
    <w:rsid w:val="00E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556E8-4C69-4330-BE00-63D3F08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15" w:color="C13832"/>
            <w:right w:val="none" w:sz="0" w:space="0" w:color="auto"/>
          </w:divBdr>
        </w:div>
        <w:div w:id="1334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ffice@equestrian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Watson</dc:creator>
  <cp:keywords/>
  <dc:description/>
  <cp:lastModifiedBy>Andrea Watson</cp:lastModifiedBy>
  <cp:revision>1</cp:revision>
  <dcterms:created xsi:type="dcterms:W3CDTF">2017-10-02T01:01:00Z</dcterms:created>
  <dcterms:modified xsi:type="dcterms:W3CDTF">2017-10-02T01:02:00Z</dcterms:modified>
</cp:coreProperties>
</file>