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9C32B" w14:textId="5F40A0E2" w:rsidR="00F83F43" w:rsidRDefault="00FA68EA">
      <w:pPr>
        <w:rPr>
          <w:rFonts w:ascii="Arial" w:hAnsi="Arial" w:cs="Arial"/>
          <w:b/>
          <w:bCs/>
          <w:caps/>
          <w:lang w:val="en-AU"/>
        </w:rPr>
      </w:pPr>
      <w:bookmarkStart w:id="0" w:name="_GoBack"/>
      <w:bookmarkEnd w:id="0"/>
      <w:r>
        <w:rPr>
          <w:noProof/>
          <w:lang w:val="en-AU" w:eastAsia="en-AU"/>
        </w:rPr>
        <w:drawing>
          <wp:anchor distT="0" distB="0" distL="114300" distR="114300" simplePos="0" relativeHeight="251657728" behindDoc="1" locked="0" layoutInCell="1" allowOverlap="1" wp14:anchorId="59AAFF3B" wp14:editId="46E1CB4A">
            <wp:simplePos x="0" y="0"/>
            <wp:positionH relativeFrom="column">
              <wp:posOffset>5257800</wp:posOffset>
            </wp:positionH>
            <wp:positionV relativeFrom="paragraph">
              <wp:posOffset>-455930</wp:posOffset>
            </wp:positionV>
            <wp:extent cx="914400" cy="914400"/>
            <wp:effectExtent l="0" t="0" r="0" b="0"/>
            <wp:wrapNone/>
            <wp:docPr id="2" name="Picture 2" descr="TEC%20logo%20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20logo%20on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14:paraId="22513472" w14:textId="77777777" w:rsidR="00F83F43" w:rsidRDefault="00F83F43">
      <w:pPr>
        <w:rPr>
          <w:rFonts w:ascii="Arial" w:hAnsi="Arial" w:cs="Arial"/>
          <w:b/>
          <w:bCs/>
          <w:caps/>
        </w:rPr>
      </w:pPr>
      <w:r>
        <w:rPr>
          <w:rFonts w:ascii="Arial" w:hAnsi="Arial" w:cs="Arial"/>
          <w:b/>
          <w:bCs/>
          <w:caps/>
        </w:rPr>
        <w:t>Tasmanian Equestrian Centre Board of Management</w:t>
      </w:r>
    </w:p>
    <w:p w14:paraId="2055BB81" w14:textId="77777777" w:rsidR="00F83F43" w:rsidRDefault="00F83F43">
      <w:pPr>
        <w:rPr>
          <w:rFonts w:ascii="Arial" w:hAnsi="Arial" w:cs="Arial"/>
          <w:b/>
          <w:bCs/>
          <w:sz w:val="20"/>
        </w:rPr>
      </w:pPr>
    </w:p>
    <w:p w14:paraId="1406FF49" w14:textId="17D3DD01" w:rsidR="00F83F43" w:rsidRDefault="00F83F43" w:rsidP="00F83F43">
      <w:pPr>
        <w:autoSpaceDE w:val="0"/>
        <w:autoSpaceDN w:val="0"/>
        <w:adjustRightInd w:val="0"/>
        <w:rPr>
          <w:rFonts w:ascii="Arial" w:hAnsi="Arial" w:cs="Arial"/>
          <w:b/>
          <w:bCs/>
          <w:sz w:val="20"/>
        </w:rPr>
      </w:pPr>
      <w:r>
        <w:rPr>
          <w:rFonts w:ascii="Arial" w:hAnsi="Arial" w:cs="Arial"/>
          <w:b/>
          <w:bCs/>
          <w:sz w:val="20"/>
        </w:rPr>
        <w:t>Minutes of th</w:t>
      </w:r>
      <w:r w:rsidR="00993101">
        <w:rPr>
          <w:rFonts w:ascii="Arial" w:hAnsi="Arial" w:cs="Arial"/>
          <w:b/>
          <w:bCs/>
          <w:sz w:val="20"/>
        </w:rPr>
        <w:t xml:space="preserve">e </w:t>
      </w:r>
      <w:r w:rsidR="00E412C6">
        <w:rPr>
          <w:rFonts w:ascii="Arial" w:hAnsi="Arial" w:cs="Arial"/>
          <w:b/>
          <w:bCs/>
          <w:sz w:val="20"/>
        </w:rPr>
        <w:t>Board Meet</w:t>
      </w:r>
      <w:r w:rsidR="00635804">
        <w:rPr>
          <w:rFonts w:ascii="Arial" w:hAnsi="Arial" w:cs="Arial"/>
          <w:b/>
          <w:bCs/>
          <w:sz w:val="20"/>
        </w:rPr>
        <w:t xml:space="preserve">ing held on Tuesday </w:t>
      </w:r>
      <w:r w:rsidR="003A2391">
        <w:rPr>
          <w:rFonts w:ascii="Arial" w:hAnsi="Arial" w:cs="Arial"/>
          <w:b/>
          <w:bCs/>
          <w:sz w:val="20"/>
        </w:rPr>
        <w:t>29</w:t>
      </w:r>
      <w:r w:rsidR="00E82F59" w:rsidRPr="00E82F59">
        <w:rPr>
          <w:rFonts w:ascii="Arial" w:hAnsi="Arial" w:cs="Arial"/>
          <w:b/>
          <w:bCs/>
          <w:sz w:val="20"/>
          <w:vertAlign w:val="superscript"/>
        </w:rPr>
        <w:t>th</w:t>
      </w:r>
      <w:r w:rsidR="00C25384">
        <w:rPr>
          <w:rFonts w:ascii="Arial" w:hAnsi="Arial" w:cs="Arial"/>
          <w:b/>
          <w:bCs/>
          <w:sz w:val="20"/>
        </w:rPr>
        <w:t xml:space="preserve"> </w:t>
      </w:r>
      <w:r w:rsidR="003A2391">
        <w:rPr>
          <w:rFonts w:ascii="Arial" w:hAnsi="Arial" w:cs="Arial"/>
          <w:b/>
          <w:bCs/>
          <w:sz w:val="20"/>
        </w:rPr>
        <w:t>August</w:t>
      </w:r>
      <w:r w:rsidR="00993101">
        <w:rPr>
          <w:rFonts w:ascii="Arial" w:hAnsi="Arial" w:cs="Arial"/>
          <w:b/>
          <w:bCs/>
          <w:sz w:val="20"/>
        </w:rPr>
        <w:t xml:space="preserve"> 2017</w:t>
      </w:r>
      <w:r>
        <w:rPr>
          <w:rFonts w:ascii="Arial" w:hAnsi="Arial" w:cs="Arial"/>
          <w:b/>
          <w:bCs/>
          <w:sz w:val="20"/>
        </w:rPr>
        <w:t xml:space="preserve">, at The </w:t>
      </w:r>
      <w:r w:rsidR="003A2391">
        <w:rPr>
          <w:rFonts w:ascii="Arial" w:hAnsi="Arial" w:cs="Arial"/>
          <w:b/>
          <w:bCs/>
          <w:sz w:val="20"/>
        </w:rPr>
        <w:t>Horse Shoe Inn</w:t>
      </w:r>
      <w:r w:rsidR="00C25384">
        <w:rPr>
          <w:rFonts w:ascii="Arial" w:hAnsi="Arial" w:cs="Arial"/>
          <w:b/>
          <w:bCs/>
          <w:sz w:val="20"/>
        </w:rPr>
        <w:t xml:space="preserve">, </w:t>
      </w:r>
      <w:r w:rsidR="003A2391">
        <w:rPr>
          <w:rFonts w:ascii="Arial" w:hAnsi="Arial" w:cs="Arial"/>
          <w:b/>
          <w:bCs/>
          <w:sz w:val="20"/>
        </w:rPr>
        <w:t>Cambridge. Meeting opened 1919</w:t>
      </w:r>
      <w:r w:rsidR="00993101">
        <w:rPr>
          <w:rFonts w:ascii="Arial" w:hAnsi="Arial" w:cs="Arial"/>
          <w:b/>
          <w:bCs/>
          <w:sz w:val="20"/>
        </w:rPr>
        <w:t>hrs</w:t>
      </w:r>
      <w:r>
        <w:rPr>
          <w:rFonts w:ascii="Arial" w:hAnsi="Arial" w:cs="Arial"/>
          <w:b/>
          <w:bCs/>
          <w:sz w:val="20"/>
        </w:rPr>
        <w:t>.</w:t>
      </w:r>
    </w:p>
    <w:p w14:paraId="6B7C4891" w14:textId="77777777" w:rsidR="00F83F43" w:rsidRDefault="00F83F43"/>
    <w:tbl>
      <w:tblPr>
        <w:tblW w:w="0" w:type="auto"/>
        <w:tblInd w:w="108" w:type="dxa"/>
        <w:tblBorders>
          <w:top w:val="single" w:sz="4" w:space="0" w:color="auto"/>
          <w:bottom w:val="single" w:sz="4" w:space="0" w:color="auto"/>
        </w:tblBorders>
        <w:shd w:val="clear" w:color="auto" w:fill="E6E6E6"/>
        <w:tblLook w:val="00A0" w:firstRow="1" w:lastRow="0" w:firstColumn="1" w:lastColumn="0" w:noHBand="0" w:noVBand="0"/>
      </w:tblPr>
      <w:tblGrid>
        <w:gridCol w:w="9433"/>
      </w:tblGrid>
      <w:tr w:rsidR="00F83F43" w14:paraId="79DA3DDD" w14:textId="77777777">
        <w:trPr>
          <w:trHeight w:val="226"/>
        </w:trPr>
        <w:tc>
          <w:tcPr>
            <w:tcW w:w="9540" w:type="dxa"/>
            <w:shd w:val="clear" w:color="auto" w:fill="E6E6E6"/>
          </w:tcPr>
          <w:p w14:paraId="19F8D398" w14:textId="77777777" w:rsidR="00F83F43" w:rsidRDefault="00F83F43">
            <w:pPr>
              <w:pStyle w:val="BodyText"/>
              <w:jc w:val="center"/>
            </w:pPr>
            <w:r>
              <w:t>MINUTES</w:t>
            </w:r>
          </w:p>
        </w:tc>
      </w:tr>
    </w:tbl>
    <w:p w14:paraId="44844AB6" w14:textId="77777777" w:rsidR="00F83F43" w:rsidRDefault="00F83F43">
      <w:pPr>
        <w:rPr>
          <w:rFonts w:ascii="Arial" w:hAnsi="Arial" w:cs="Arial"/>
          <w:b/>
          <w:bCs/>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679"/>
        <w:gridCol w:w="8744"/>
      </w:tblGrid>
      <w:tr w:rsidR="00F83F43" w14:paraId="3701958B" w14:textId="77777777">
        <w:tc>
          <w:tcPr>
            <w:tcW w:w="684" w:type="dxa"/>
            <w:shd w:val="clear" w:color="auto" w:fill="000000"/>
          </w:tcPr>
          <w:p w14:paraId="2232F2AC" w14:textId="77777777" w:rsidR="00F83F43" w:rsidRDefault="00F83F43">
            <w:pPr>
              <w:tabs>
                <w:tab w:val="left" w:pos="360"/>
              </w:tabs>
              <w:rPr>
                <w:rFonts w:ascii="Arial" w:hAnsi="Arial" w:cs="Arial"/>
                <w:caps/>
                <w:sz w:val="20"/>
                <w:szCs w:val="20"/>
              </w:rPr>
            </w:pPr>
            <w:r>
              <w:rPr>
                <w:rFonts w:ascii="Arial" w:hAnsi="Arial" w:cs="Arial"/>
                <w:b/>
                <w:bCs/>
                <w:caps/>
                <w:sz w:val="20"/>
                <w:szCs w:val="20"/>
              </w:rPr>
              <w:t xml:space="preserve">1. </w:t>
            </w:r>
          </w:p>
        </w:tc>
        <w:tc>
          <w:tcPr>
            <w:tcW w:w="8856" w:type="dxa"/>
            <w:shd w:val="clear" w:color="auto" w:fill="000000"/>
          </w:tcPr>
          <w:p w14:paraId="17948010" w14:textId="77777777" w:rsidR="00F83F43" w:rsidRDefault="00F83F43">
            <w:pPr>
              <w:tabs>
                <w:tab w:val="left" w:pos="360"/>
              </w:tabs>
              <w:rPr>
                <w:rFonts w:ascii="Arial" w:hAnsi="Arial" w:cs="Arial"/>
                <w:i/>
                <w:iCs/>
                <w:caps/>
                <w:sz w:val="20"/>
                <w:szCs w:val="20"/>
              </w:rPr>
            </w:pPr>
            <w:r>
              <w:rPr>
                <w:rFonts w:ascii="Arial" w:hAnsi="Arial" w:cs="Arial"/>
                <w:b/>
                <w:bCs/>
                <w:caps/>
                <w:sz w:val="20"/>
                <w:szCs w:val="20"/>
              </w:rPr>
              <w:t>Welcome &amp; Apologies</w:t>
            </w:r>
          </w:p>
        </w:tc>
      </w:tr>
    </w:tbl>
    <w:p w14:paraId="52D2C405" w14:textId="77777777" w:rsidR="00F83F43" w:rsidRDefault="00F83F43">
      <w:pPr>
        <w:tabs>
          <w:tab w:val="left" w:pos="360"/>
        </w:tabs>
        <w:rPr>
          <w:rFonts w:ascii="Arial" w:hAnsi="Arial" w:cs="Arial"/>
          <w:b/>
          <w:bCs/>
          <w:sz w:val="20"/>
        </w:rPr>
      </w:pPr>
    </w:p>
    <w:p w14:paraId="7AB6DB70" w14:textId="6101FB76" w:rsidR="00F83F43" w:rsidRDefault="00F83F43" w:rsidP="00C25384">
      <w:pPr>
        <w:tabs>
          <w:tab w:val="left" w:pos="900"/>
        </w:tabs>
        <w:autoSpaceDE w:val="0"/>
        <w:autoSpaceDN w:val="0"/>
        <w:adjustRightInd w:val="0"/>
        <w:ind w:left="900" w:hanging="900"/>
        <w:rPr>
          <w:rFonts w:ascii="Arial" w:hAnsi="Arial" w:cs="Arial"/>
          <w:sz w:val="20"/>
        </w:rPr>
      </w:pPr>
      <w:r>
        <w:rPr>
          <w:rFonts w:ascii="Arial" w:hAnsi="Arial" w:cs="Arial"/>
          <w:sz w:val="20"/>
          <w:szCs w:val="20"/>
        </w:rPr>
        <w:t xml:space="preserve">Present:  </w:t>
      </w:r>
      <w:r>
        <w:rPr>
          <w:rFonts w:ascii="Arial" w:hAnsi="Arial" w:cs="Arial"/>
          <w:sz w:val="20"/>
          <w:szCs w:val="20"/>
        </w:rPr>
        <w:tab/>
      </w:r>
      <w:r w:rsidR="00B17910">
        <w:rPr>
          <w:rFonts w:ascii="Arial" w:hAnsi="Arial" w:cs="Arial"/>
          <w:sz w:val="20"/>
        </w:rPr>
        <w:t>Miss. E Hunn (</w:t>
      </w:r>
      <w:r>
        <w:rPr>
          <w:rFonts w:ascii="Arial" w:hAnsi="Arial" w:cs="Arial"/>
          <w:sz w:val="20"/>
        </w:rPr>
        <w:t>Chairperson</w:t>
      </w:r>
      <w:r w:rsidR="00A23AB8">
        <w:rPr>
          <w:rFonts w:ascii="Arial" w:hAnsi="Arial" w:cs="Arial"/>
          <w:sz w:val="20"/>
        </w:rPr>
        <w:t>)</w:t>
      </w:r>
      <w:r>
        <w:rPr>
          <w:rFonts w:ascii="Arial" w:hAnsi="Arial" w:cs="Arial"/>
          <w:sz w:val="20"/>
        </w:rPr>
        <w:t>,</w:t>
      </w:r>
      <w:r w:rsidR="00B17910">
        <w:rPr>
          <w:rFonts w:ascii="Arial" w:hAnsi="Arial" w:cs="Arial"/>
          <w:sz w:val="20"/>
        </w:rPr>
        <w:t xml:space="preserve"> Miss. A Marshall (Secretariat)</w:t>
      </w:r>
      <w:r w:rsidR="00635804">
        <w:rPr>
          <w:rFonts w:ascii="Arial" w:hAnsi="Arial" w:cs="Arial"/>
          <w:sz w:val="20"/>
        </w:rPr>
        <w:t xml:space="preserve">, </w:t>
      </w:r>
      <w:r w:rsidR="00C25384">
        <w:rPr>
          <w:rFonts w:ascii="Arial" w:hAnsi="Arial" w:cs="Arial"/>
          <w:sz w:val="20"/>
        </w:rPr>
        <w:t>Mrs. K</w:t>
      </w:r>
      <w:r w:rsidR="00DD740A">
        <w:rPr>
          <w:rFonts w:ascii="Arial" w:hAnsi="Arial" w:cs="Arial"/>
          <w:sz w:val="20"/>
        </w:rPr>
        <w:t xml:space="preserve"> </w:t>
      </w:r>
      <w:proofErr w:type="spellStart"/>
      <w:r w:rsidR="00DD740A">
        <w:rPr>
          <w:rFonts w:ascii="Arial" w:hAnsi="Arial" w:cs="Arial"/>
          <w:sz w:val="20"/>
        </w:rPr>
        <w:t>Cawthorn</w:t>
      </w:r>
      <w:proofErr w:type="spellEnd"/>
      <w:r w:rsidR="00DD740A">
        <w:rPr>
          <w:rFonts w:ascii="Arial" w:hAnsi="Arial" w:cs="Arial"/>
          <w:sz w:val="20"/>
        </w:rPr>
        <w:t xml:space="preserve"> (ET </w:t>
      </w:r>
      <w:r w:rsidR="00233EDA">
        <w:rPr>
          <w:rFonts w:ascii="Arial" w:hAnsi="Arial" w:cs="Arial"/>
          <w:sz w:val="20"/>
        </w:rPr>
        <w:t>Rep)</w:t>
      </w:r>
      <w:r w:rsidR="00635804">
        <w:rPr>
          <w:rFonts w:ascii="Arial" w:hAnsi="Arial" w:cs="Arial"/>
          <w:sz w:val="20"/>
        </w:rPr>
        <w:t xml:space="preserve">, </w:t>
      </w:r>
      <w:r w:rsidR="000F181E">
        <w:rPr>
          <w:rFonts w:ascii="Arial" w:hAnsi="Arial" w:cs="Arial"/>
          <w:sz w:val="20"/>
        </w:rPr>
        <w:t>Ms. N Brown (SJ Rep),</w:t>
      </w:r>
      <w:r w:rsidR="00233EDA" w:rsidRPr="00635804">
        <w:rPr>
          <w:rFonts w:ascii="Arial" w:hAnsi="Arial" w:cs="Arial"/>
          <w:sz w:val="20"/>
        </w:rPr>
        <w:t xml:space="preserve"> </w:t>
      </w:r>
      <w:r w:rsidR="00E82F59">
        <w:rPr>
          <w:rFonts w:ascii="Arial" w:hAnsi="Arial" w:cs="Arial"/>
          <w:sz w:val="20"/>
        </w:rPr>
        <w:t>Mrs. J Hodder (DT Rep)</w:t>
      </w:r>
      <w:r w:rsidR="003A2391">
        <w:rPr>
          <w:rFonts w:ascii="Arial" w:hAnsi="Arial" w:cs="Arial"/>
          <w:sz w:val="20"/>
        </w:rPr>
        <w:t xml:space="preserve">, Ms. K </w:t>
      </w:r>
      <w:proofErr w:type="spellStart"/>
      <w:r w:rsidR="003A2391">
        <w:rPr>
          <w:rFonts w:ascii="Arial" w:hAnsi="Arial" w:cs="Arial"/>
          <w:sz w:val="20"/>
        </w:rPr>
        <w:t>Guinane</w:t>
      </w:r>
      <w:proofErr w:type="spellEnd"/>
      <w:r w:rsidR="003A2391">
        <w:rPr>
          <w:rFonts w:ascii="Arial" w:hAnsi="Arial" w:cs="Arial"/>
          <w:sz w:val="20"/>
        </w:rPr>
        <w:t xml:space="preserve"> (STEA Rep) and Mrs. J Briggs</w:t>
      </w:r>
      <w:r w:rsidR="00C25384">
        <w:rPr>
          <w:rFonts w:ascii="Arial" w:hAnsi="Arial" w:cs="Arial"/>
          <w:sz w:val="20"/>
        </w:rPr>
        <w:t>.</w:t>
      </w:r>
    </w:p>
    <w:p w14:paraId="540D5FE8" w14:textId="77777777" w:rsidR="00F83F43" w:rsidRDefault="00F83F43" w:rsidP="00F83F43">
      <w:pPr>
        <w:tabs>
          <w:tab w:val="left" w:pos="900"/>
        </w:tabs>
        <w:autoSpaceDE w:val="0"/>
        <w:autoSpaceDN w:val="0"/>
        <w:adjustRightInd w:val="0"/>
        <w:rPr>
          <w:rFonts w:ascii="Arial" w:hAnsi="Arial" w:cs="Arial"/>
          <w:sz w:val="20"/>
        </w:rPr>
      </w:pPr>
    </w:p>
    <w:p w14:paraId="202529D0" w14:textId="4293B5E5" w:rsidR="00F83F43" w:rsidRDefault="00B343CC" w:rsidP="00F83F43">
      <w:pPr>
        <w:tabs>
          <w:tab w:val="left" w:pos="900"/>
        </w:tabs>
        <w:autoSpaceDE w:val="0"/>
        <w:autoSpaceDN w:val="0"/>
        <w:adjustRightInd w:val="0"/>
        <w:ind w:left="900" w:hanging="900"/>
        <w:rPr>
          <w:rFonts w:ascii="Arial" w:hAnsi="Arial" w:cs="Arial"/>
          <w:sz w:val="20"/>
        </w:rPr>
      </w:pPr>
      <w:r>
        <w:rPr>
          <w:rFonts w:ascii="Arial" w:hAnsi="Arial" w:cs="Arial"/>
          <w:color w:val="000000"/>
          <w:sz w:val="20"/>
        </w:rPr>
        <w:t>Apologies</w:t>
      </w:r>
      <w:r w:rsidR="00635804">
        <w:rPr>
          <w:rFonts w:ascii="Arial" w:hAnsi="Arial" w:cs="Arial"/>
          <w:color w:val="000000"/>
          <w:sz w:val="20"/>
        </w:rPr>
        <w:t>:</w:t>
      </w:r>
      <w:r w:rsidR="006E5ACA">
        <w:rPr>
          <w:rFonts w:ascii="Arial" w:hAnsi="Arial" w:cs="Arial"/>
          <w:sz w:val="20"/>
        </w:rPr>
        <w:t xml:space="preserve"> </w:t>
      </w:r>
      <w:r w:rsidR="00304F6E">
        <w:rPr>
          <w:rFonts w:ascii="Arial" w:hAnsi="Arial" w:cs="Arial"/>
          <w:sz w:val="20"/>
        </w:rPr>
        <w:t>Mrs. S Stephens (H&amp;D Rep)</w:t>
      </w:r>
    </w:p>
    <w:p w14:paraId="4CC1E4EE" w14:textId="77777777" w:rsidR="00772C01" w:rsidRDefault="00772C01" w:rsidP="00F83F43">
      <w:pPr>
        <w:tabs>
          <w:tab w:val="left" w:pos="900"/>
        </w:tabs>
        <w:autoSpaceDE w:val="0"/>
        <w:autoSpaceDN w:val="0"/>
        <w:adjustRightInd w:val="0"/>
        <w:ind w:left="900" w:hanging="900"/>
        <w:rPr>
          <w:rFonts w:ascii="Arial" w:hAnsi="Arial" w:cs="Arial"/>
          <w:sz w:val="20"/>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679"/>
        <w:gridCol w:w="8744"/>
      </w:tblGrid>
      <w:tr w:rsidR="00772C01" w14:paraId="6B3968CF" w14:textId="77777777" w:rsidTr="00496B52">
        <w:tc>
          <w:tcPr>
            <w:tcW w:w="684" w:type="dxa"/>
            <w:shd w:val="clear" w:color="auto" w:fill="000000"/>
          </w:tcPr>
          <w:p w14:paraId="45786C88" w14:textId="77777777" w:rsidR="00772C01" w:rsidRDefault="00772C01" w:rsidP="00496B52">
            <w:pPr>
              <w:tabs>
                <w:tab w:val="left" w:pos="360"/>
              </w:tabs>
              <w:rPr>
                <w:rFonts w:ascii="Arial" w:hAnsi="Arial" w:cs="Arial"/>
                <w:sz w:val="20"/>
              </w:rPr>
            </w:pPr>
            <w:r>
              <w:rPr>
                <w:rFonts w:ascii="Arial" w:hAnsi="Arial" w:cs="Arial"/>
                <w:b/>
                <w:bCs/>
                <w:sz w:val="20"/>
              </w:rPr>
              <w:t xml:space="preserve">2. </w:t>
            </w:r>
          </w:p>
        </w:tc>
        <w:tc>
          <w:tcPr>
            <w:tcW w:w="8856" w:type="dxa"/>
            <w:shd w:val="clear" w:color="auto" w:fill="000000"/>
          </w:tcPr>
          <w:p w14:paraId="37E870BA" w14:textId="77777777" w:rsidR="00772C01" w:rsidRDefault="00772C01" w:rsidP="00496B52">
            <w:pPr>
              <w:pStyle w:val="CommentSubject"/>
              <w:tabs>
                <w:tab w:val="left" w:pos="360"/>
              </w:tabs>
              <w:rPr>
                <w:rFonts w:ascii="Arial" w:hAnsi="Arial" w:cs="Arial"/>
                <w:bCs w:val="0"/>
                <w:i/>
                <w:iCs/>
                <w:caps/>
              </w:rPr>
            </w:pPr>
            <w:r>
              <w:rPr>
                <w:rFonts w:ascii="Arial" w:hAnsi="Arial" w:cs="Arial"/>
                <w:bCs w:val="0"/>
                <w:caps/>
              </w:rPr>
              <w:t xml:space="preserve">Confirmation of the minutes of the previous meeting </w:t>
            </w:r>
          </w:p>
        </w:tc>
      </w:tr>
    </w:tbl>
    <w:p w14:paraId="1476B3DB" w14:textId="77777777" w:rsidR="00772C01" w:rsidRDefault="00772C01" w:rsidP="00772C01">
      <w:pPr>
        <w:tabs>
          <w:tab w:val="left" w:pos="360"/>
        </w:tabs>
        <w:rPr>
          <w:rFonts w:ascii="Arial" w:hAnsi="Arial" w:cs="Arial"/>
          <w:b/>
          <w:sz w:val="20"/>
        </w:rPr>
      </w:pPr>
    </w:p>
    <w:p w14:paraId="28DE8657" w14:textId="1599437E" w:rsidR="00772C01" w:rsidRDefault="00772C01" w:rsidP="00772C01">
      <w:pPr>
        <w:tabs>
          <w:tab w:val="left" w:pos="900"/>
        </w:tabs>
        <w:autoSpaceDE w:val="0"/>
        <w:autoSpaceDN w:val="0"/>
        <w:adjustRightInd w:val="0"/>
        <w:ind w:left="900" w:hanging="900"/>
        <w:rPr>
          <w:rFonts w:ascii="Arial" w:hAnsi="Arial" w:cs="Arial"/>
          <w:sz w:val="20"/>
        </w:rPr>
      </w:pPr>
      <w:r>
        <w:rPr>
          <w:bCs/>
          <w:sz w:val="20"/>
          <w:szCs w:val="20"/>
        </w:rPr>
        <w:sym w:font="Wingdings" w:char="F09F"/>
      </w:r>
      <w:r>
        <w:rPr>
          <w:bCs/>
          <w:sz w:val="20"/>
          <w:szCs w:val="20"/>
        </w:rPr>
        <w:t xml:space="preserve"> </w:t>
      </w:r>
      <w:r>
        <w:rPr>
          <w:bCs/>
          <w:sz w:val="20"/>
          <w:szCs w:val="20"/>
        </w:rPr>
        <w:tab/>
      </w:r>
      <w:r>
        <w:rPr>
          <w:rFonts w:ascii="Arial" w:hAnsi="Arial" w:cs="Arial"/>
          <w:sz w:val="20"/>
          <w:szCs w:val="20"/>
        </w:rPr>
        <w:t xml:space="preserve">MOVED </w:t>
      </w:r>
      <w:r w:rsidR="00E82F59">
        <w:rPr>
          <w:rFonts w:ascii="Arial" w:hAnsi="Arial" w:cs="Arial"/>
          <w:sz w:val="20"/>
          <w:szCs w:val="20"/>
        </w:rPr>
        <w:t xml:space="preserve">Mrs. </w:t>
      </w:r>
      <w:r w:rsidR="00D10ECF">
        <w:rPr>
          <w:rFonts w:ascii="Arial" w:hAnsi="Arial" w:cs="Arial"/>
          <w:sz w:val="20"/>
          <w:szCs w:val="20"/>
        </w:rPr>
        <w:t>J Briggs</w:t>
      </w:r>
      <w:r>
        <w:rPr>
          <w:rFonts w:ascii="Arial" w:hAnsi="Arial" w:cs="Arial"/>
          <w:sz w:val="20"/>
          <w:szCs w:val="20"/>
        </w:rPr>
        <w:t xml:space="preserve">, SECONDED </w:t>
      </w:r>
      <w:r w:rsidR="00E82F59">
        <w:rPr>
          <w:rFonts w:ascii="Arial" w:hAnsi="Arial" w:cs="Arial"/>
          <w:sz w:val="20"/>
          <w:szCs w:val="20"/>
        </w:rPr>
        <w:t xml:space="preserve">Mrs. </w:t>
      </w:r>
      <w:r w:rsidR="00D10ECF">
        <w:rPr>
          <w:rFonts w:ascii="Arial" w:hAnsi="Arial" w:cs="Arial"/>
          <w:sz w:val="20"/>
          <w:szCs w:val="20"/>
        </w:rPr>
        <w:t xml:space="preserve">K </w:t>
      </w:r>
      <w:proofErr w:type="spellStart"/>
      <w:r w:rsidR="00D10ECF">
        <w:rPr>
          <w:rFonts w:ascii="Arial" w:hAnsi="Arial" w:cs="Arial"/>
          <w:sz w:val="20"/>
          <w:szCs w:val="20"/>
        </w:rPr>
        <w:t>Cawthorn</w:t>
      </w:r>
      <w:proofErr w:type="spellEnd"/>
      <w:r>
        <w:rPr>
          <w:rFonts w:ascii="Arial" w:hAnsi="Arial" w:cs="Arial"/>
          <w:sz w:val="20"/>
          <w:szCs w:val="20"/>
        </w:rPr>
        <w:t xml:space="preserve"> </w:t>
      </w:r>
      <w:r w:rsidR="007A058D">
        <w:rPr>
          <w:rFonts w:ascii="Arial" w:hAnsi="Arial" w:cs="Arial"/>
          <w:sz w:val="20"/>
          <w:szCs w:val="20"/>
        </w:rPr>
        <w:t xml:space="preserve">and CARRIED “That the minutes of the Board meeting held on </w:t>
      </w:r>
      <w:r w:rsidR="00D10ECF">
        <w:rPr>
          <w:rFonts w:ascii="Arial" w:hAnsi="Arial" w:cs="Arial"/>
          <w:sz w:val="20"/>
          <w:szCs w:val="20"/>
        </w:rPr>
        <w:t>11</w:t>
      </w:r>
      <w:r w:rsidR="00D10ECF" w:rsidRPr="00D10ECF">
        <w:rPr>
          <w:rFonts w:ascii="Arial" w:hAnsi="Arial" w:cs="Arial"/>
          <w:sz w:val="20"/>
          <w:szCs w:val="20"/>
          <w:vertAlign w:val="superscript"/>
        </w:rPr>
        <w:t>th</w:t>
      </w:r>
      <w:r w:rsidR="00E82F59">
        <w:rPr>
          <w:rFonts w:ascii="Arial" w:hAnsi="Arial" w:cs="Arial"/>
          <w:sz w:val="20"/>
          <w:szCs w:val="20"/>
        </w:rPr>
        <w:t xml:space="preserve"> </w:t>
      </w:r>
      <w:r w:rsidR="00D10ECF">
        <w:rPr>
          <w:rFonts w:ascii="Arial" w:hAnsi="Arial" w:cs="Arial"/>
          <w:sz w:val="20"/>
          <w:szCs w:val="20"/>
        </w:rPr>
        <w:t xml:space="preserve">July </w:t>
      </w:r>
      <w:r w:rsidR="009840A3">
        <w:rPr>
          <w:rFonts w:ascii="Arial" w:hAnsi="Arial" w:cs="Arial"/>
          <w:sz w:val="20"/>
          <w:szCs w:val="20"/>
        </w:rPr>
        <w:t>2017</w:t>
      </w:r>
      <w:r w:rsidR="007A058D">
        <w:rPr>
          <w:rFonts w:ascii="Arial" w:hAnsi="Arial" w:cs="Arial"/>
          <w:sz w:val="20"/>
          <w:szCs w:val="20"/>
        </w:rPr>
        <w:t xml:space="preserve"> are accepted as a true and correct record of that meeting</w:t>
      </w:r>
      <w:r>
        <w:rPr>
          <w:rFonts w:ascii="Arial" w:hAnsi="Arial" w:cs="Arial"/>
          <w:sz w:val="20"/>
          <w:szCs w:val="20"/>
        </w:rPr>
        <w:t>.”</w:t>
      </w:r>
    </w:p>
    <w:p w14:paraId="7BD490C4" w14:textId="77777777" w:rsidR="00F83F43" w:rsidRPr="00A27613" w:rsidRDefault="00F83F43" w:rsidP="00452A2B">
      <w:pPr>
        <w:tabs>
          <w:tab w:val="left" w:pos="360"/>
        </w:tabs>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26"/>
        <w:gridCol w:w="3734"/>
      </w:tblGrid>
      <w:tr w:rsidR="00F83F43" w14:paraId="6E3F30DF" w14:textId="77777777" w:rsidTr="00E72959">
        <w:tc>
          <w:tcPr>
            <w:tcW w:w="963" w:type="dxa"/>
            <w:tcBorders>
              <w:top w:val="single" w:sz="4" w:space="0" w:color="FFFFFF"/>
              <w:left w:val="single" w:sz="4" w:space="0" w:color="FFFFFF"/>
              <w:bottom w:val="single" w:sz="4" w:space="0" w:color="FFFFFF"/>
              <w:right w:val="single" w:sz="4" w:space="0" w:color="FFFFFF"/>
            </w:tcBorders>
            <w:shd w:val="clear" w:color="auto" w:fill="000000"/>
          </w:tcPr>
          <w:p w14:paraId="24C2B540" w14:textId="77777777" w:rsidR="00F83F43" w:rsidRDefault="001249D2">
            <w:pPr>
              <w:tabs>
                <w:tab w:val="left" w:pos="360"/>
              </w:tabs>
              <w:rPr>
                <w:rFonts w:ascii="Arial" w:hAnsi="Arial" w:cs="Arial"/>
                <w:sz w:val="20"/>
              </w:rPr>
            </w:pPr>
            <w:r>
              <w:rPr>
                <w:rFonts w:ascii="Arial" w:hAnsi="Arial" w:cs="Arial"/>
                <w:b/>
                <w:bCs/>
                <w:sz w:val="20"/>
              </w:rPr>
              <w:t>3</w:t>
            </w:r>
            <w:r w:rsidR="00F83F43">
              <w:rPr>
                <w:rFonts w:ascii="Arial" w:hAnsi="Arial" w:cs="Arial"/>
                <w:b/>
                <w:bCs/>
                <w:sz w:val="20"/>
              </w:rPr>
              <w:t xml:space="preserve">. </w:t>
            </w:r>
          </w:p>
        </w:tc>
        <w:tc>
          <w:tcPr>
            <w:tcW w:w="8460" w:type="dxa"/>
            <w:gridSpan w:val="2"/>
            <w:tcBorders>
              <w:top w:val="single" w:sz="4" w:space="0" w:color="FFFFFF"/>
              <w:left w:val="single" w:sz="4" w:space="0" w:color="FFFFFF"/>
              <w:bottom w:val="single" w:sz="4" w:space="0" w:color="FFFFFF"/>
              <w:right w:val="single" w:sz="4" w:space="0" w:color="FFFFFF"/>
            </w:tcBorders>
            <w:shd w:val="clear" w:color="auto" w:fill="000000"/>
          </w:tcPr>
          <w:p w14:paraId="5CB03070" w14:textId="77777777" w:rsidR="00F83F43" w:rsidRDefault="00452A2B">
            <w:pPr>
              <w:tabs>
                <w:tab w:val="left" w:pos="360"/>
              </w:tabs>
              <w:rPr>
                <w:rFonts w:ascii="Arial" w:hAnsi="Arial" w:cs="Arial"/>
                <w:i/>
                <w:iCs/>
                <w:sz w:val="20"/>
              </w:rPr>
            </w:pPr>
            <w:r>
              <w:rPr>
                <w:rFonts w:ascii="Arial" w:hAnsi="Arial" w:cs="Arial"/>
                <w:b/>
                <w:caps/>
                <w:sz w:val="20"/>
                <w:szCs w:val="20"/>
              </w:rPr>
              <w:t>Matters for address</w:t>
            </w:r>
          </w:p>
        </w:tc>
      </w:tr>
      <w:tr w:rsidR="00F83F43" w14:paraId="2961E240" w14:textId="77777777" w:rsidTr="00E72959">
        <w:tc>
          <w:tcPr>
            <w:tcW w:w="963" w:type="dxa"/>
            <w:tcBorders>
              <w:top w:val="single" w:sz="4" w:space="0" w:color="FFFFFF"/>
              <w:left w:val="nil"/>
              <w:bottom w:val="single" w:sz="4" w:space="0" w:color="auto"/>
              <w:right w:val="nil"/>
            </w:tcBorders>
          </w:tcPr>
          <w:p w14:paraId="0942C257" w14:textId="77777777" w:rsidR="00F83F43" w:rsidRDefault="00F83F43">
            <w:pPr>
              <w:tabs>
                <w:tab w:val="left" w:pos="360"/>
              </w:tabs>
              <w:jc w:val="center"/>
              <w:rPr>
                <w:rFonts w:ascii="Arial" w:hAnsi="Arial" w:cs="Arial"/>
                <w:sz w:val="20"/>
              </w:rPr>
            </w:pPr>
          </w:p>
        </w:tc>
        <w:tc>
          <w:tcPr>
            <w:tcW w:w="4726" w:type="dxa"/>
            <w:tcBorders>
              <w:top w:val="single" w:sz="4" w:space="0" w:color="FFFFFF"/>
              <w:left w:val="nil"/>
              <w:bottom w:val="single" w:sz="4" w:space="0" w:color="auto"/>
              <w:right w:val="nil"/>
            </w:tcBorders>
          </w:tcPr>
          <w:p w14:paraId="612649A9" w14:textId="77777777" w:rsidR="00F83F43" w:rsidRDefault="00F83F43">
            <w:pPr>
              <w:tabs>
                <w:tab w:val="left" w:pos="360"/>
              </w:tabs>
              <w:rPr>
                <w:rFonts w:ascii="Arial" w:hAnsi="Arial" w:cs="Arial"/>
                <w:sz w:val="20"/>
              </w:rPr>
            </w:pPr>
          </w:p>
        </w:tc>
        <w:tc>
          <w:tcPr>
            <w:tcW w:w="3734" w:type="dxa"/>
            <w:tcBorders>
              <w:top w:val="single" w:sz="4" w:space="0" w:color="FFFFFF"/>
              <w:left w:val="nil"/>
              <w:bottom w:val="single" w:sz="4" w:space="0" w:color="auto"/>
              <w:right w:val="nil"/>
            </w:tcBorders>
          </w:tcPr>
          <w:p w14:paraId="14E4D23B" w14:textId="77777777" w:rsidR="00F83F43" w:rsidRDefault="00F83F43">
            <w:pPr>
              <w:tabs>
                <w:tab w:val="left" w:pos="360"/>
              </w:tabs>
              <w:rPr>
                <w:rFonts w:ascii="Arial" w:hAnsi="Arial" w:cs="Arial"/>
                <w:i/>
                <w:iCs/>
                <w:sz w:val="20"/>
              </w:rPr>
            </w:pPr>
          </w:p>
        </w:tc>
      </w:tr>
      <w:tr w:rsidR="00F83F43" w14:paraId="4B529F9A" w14:textId="77777777" w:rsidTr="00E72959">
        <w:tc>
          <w:tcPr>
            <w:tcW w:w="963" w:type="dxa"/>
            <w:tcBorders>
              <w:top w:val="single" w:sz="4" w:space="0" w:color="auto"/>
            </w:tcBorders>
            <w:shd w:val="clear" w:color="auto" w:fill="E0E0E0"/>
          </w:tcPr>
          <w:p w14:paraId="2B31694C" w14:textId="77777777" w:rsidR="00F83F43" w:rsidRDefault="001249D2" w:rsidP="003E0E26">
            <w:pPr>
              <w:tabs>
                <w:tab w:val="left" w:pos="360"/>
              </w:tabs>
              <w:jc w:val="right"/>
              <w:rPr>
                <w:rFonts w:ascii="Arial" w:hAnsi="Arial" w:cs="Arial"/>
                <w:b/>
                <w:bCs/>
                <w:sz w:val="20"/>
              </w:rPr>
            </w:pPr>
            <w:r>
              <w:rPr>
                <w:rFonts w:ascii="Arial" w:hAnsi="Arial" w:cs="Arial"/>
                <w:b/>
                <w:bCs/>
                <w:sz w:val="20"/>
              </w:rPr>
              <w:t>3</w:t>
            </w:r>
            <w:r w:rsidR="00C8118F">
              <w:rPr>
                <w:rFonts w:ascii="Arial" w:hAnsi="Arial" w:cs="Arial"/>
                <w:b/>
                <w:bCs/>
                <w:sz w:val="20"/>
              </w:rPr>
              <w:t>.</w:t>
            </w:r>
            <w:r w:rsidR="003E0E26">
              <w:rPr>
                <w:rFonts w:ascii="Arial" w:hAnsi="Arial" w:cs="Arial"/>
                <w:b/>
                <w:bCs/>
                <w:sz w:val="20"/>
              </w:rPr>
              <w:t>1</w:t>
            </w:r>
          </w:p>
        </w:tc>
        <w:tc>
          <w:tcPr>
            <w:tcW w:w="4726" w:type="dxa"/>
            <w:tcBorders>
              <w:top w:val="single" w:sz="4" w:space="0" w:color="auto"/>
            </w:tcBorders>
            <w:shd w:val="clear" w:color="auto" w:fill="E0E0E0"/>
          </w:tcPr>
          <w:p w14:paraId="21A15D5B" w14:textId="77777777" w:rsidR="00F83F43" w:rsidRPr="00DD740A" w:rsidRDefault="001249D2">
            <w:pPr>
              <w:pStyle w:val="CommentSubject"/>
              <w:tabs>
                <w:tab w:val="left" w:pos="360"/>
              </w:tabs>
              <w:rPr>
                <w:rFonts w:ascii="Arial" w:hAnsi="Arial" w:cs="Arial"/>
                <w:szCs w:val="24"/>
              </w:rPr>
            </w:pPr>
            <w:r>
              <w:rPr>
                <w:rFonts w:ascii="Arial" w:hAnsi="Arial" w:cs="Arial"/>
              </w:rPr>
              <w:t>Action List</w:t>
            </w:r>
          </w:p>
        </w:tc>
        <w:tc>
          <w:tcPr>
            <w:tcW w:w="3734" w:type="dxa"/>
            <w:tcBorders>
              <w:top w:val="single" w:sz="4" w:space="0" w:color="auto"/>
            </w:tcBorders>
            <w:shd w:val="clear" w:color="auto" w:fill="E0E0E0"/>
          </w:tcPr>
          <w:p w14:paraId="4687303E" w14:textId="77777777" w:rsidR="00F83F43" w:rsidRDefault="00F83F43">
            <w:pPr>
              <w:tabs>
                <w:tab w:val="left" w:pos="360"/>
              </w:tabs>
              <w:rPr>
                <w:rFonts w:ascii="Arial" w:hAnsi="Arial" w:cs="Arial"/>
                <w:i/>
                <w:iCs/>
                <w:sz w:val="20"/>
              </w:rPr>
            </w:pPr>
          </w:p>
        </w:tc>
      </w:tr>
      <w:tr w:rsidR="00F83F43" w14:paraId="6610C7D4" w14:textId="77777777" w:rsidTr="00E72959">
        <w:tc>
          <w:tcPr>
            <w:tcW w:w="9423" w:type="dxa"/>
            <w:gridSpan w:val="3"/>
            <w:tcBorders>
              <w:left w:val="nil"/>
              <w:bottom w:val="single" w:sz="4" w:space="0" w:color="auto"/>
              <w:right w:val="nil"/>
            </w:tcBorders>
          </w:tcPr>
          <w:p w14:paraId="5835AE68" w14:textId="77777777" w:rsidR="001249D2" w:rsidRDefault="00D853C3" w:rsidP="006D56F5">
            <w:pPr>
              <w:numPr>
                <w:ilvl w:val="0"/>
                <w:numId w:val="3"/>
              </w:numPr>
              <w:tabs>
                <w:tab w:val="left" w:pos="259"/>
              </w:tabs>
              <w:autoSpaceDE w:val="0"/>
              <w:autoSpaceDN w:val="0"/>
              <w:adjustRightInd w:val="0"/>
              <w:jc w:val="both"/>
              <w:rPr>
                <w:rFonts w:ascii="Arial" w:hAnsi="Arial" w:cs="Arial"/>
                <w:iCs/>
                <w:sz w:val="20"/>
              </w:rPr>
            </w:pPr>
            <w:r>
              <w:rPr>
                <w:rFonts w:ascii="Arial" w:hAnsi="Arial" w:cs="Arial"/>
                <w:iCs/>
                <w:sz w:val="20"/>
              </w:rPr>
              <w:t>To be advised as updated.</w:t>
            </w:r>
          </w:p>
          <w:p w14:paraId="10D8BE7F" w14:textId="670F7CDA" w:rsidR="00D853C3" w:rsidRPr="00DD740A" w:rsidRDefault="00D853C3" w:rsidP="00D853C3">
            <w:pPr>
              <w:tabs>
                <w:tab w:val="left" w:pos="259"/>
              </w:tabs>
              <w:autoSpaceDE w:val="0"/>
              <w:autoSpaceDN w:val="0"/>
              <w:adjustRightInd w:val="0"/>
              <w:ind w:left="1080"/>
              <w:jc w:val="both"/>
              <w:rPr>
                <w:rFonts w:ascii="Arial" w:hAnsi="Arial" w:cs="Arial"/>
                <w:iCs/>
                <w:sz w:val="20"/>
              </w:rPr>
            </w:pPr>
          </w:p>
        </w:tc>
      </w:tr>
      <w:tr w:rsidR="00F83F43" w14:paraId="122E5E81" w14:textId="77777777" w:rsidTr="00E72959">
        <w:tc>
          <w:tcPr>
            <w:tcW w:w="963" w:type="dxa"/>
            <w:tcBorders>
              <w:left w:val="single" w:sz="4" w:space="0" w:color="auto"/>
              <w:right w:val="single" w:sz="4" w:space="0" w:color="auto"/>
            </w:tcBorders>
            <w:shd w:val="clear" w:color="auto" w:fill="E0E0E0"/>
          </w:tcPr>
          <w:p w14:paraId="2CCF0AF9" w14:textId="77777777" w:rsidR="00F83F43" w:rsidRDefault="001249D2" w:rsidP="003E0E26">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A75E57">
              <w:rPr>
                <w:rFonts w:ascii="Arial" w:hAnsi="Arial" w:cs="Arial"/>
                <w:b/>
                <w:bCs/>
                <w:iCs/>
                <w:sz w:val="20"/>
              </w:rPr>
              <w:t>.</w:t>
            </w:r>
            <w:r w:rsidR="003E0E26">
              <w:rPr>
                <w:rFonts w:ascii="Arial" w:hAnsi="Arial" w:cs="Arial"/>
                <w:b/>
                <w:bCs/>
                <w:iCs/>
                <w:sz w:val="20"/>
              </w:rPr>
              <w:t>2</w:t>
            </w:r>
          </w:p>
        </w:tc>
        <w:tc>
          <w:tcPr>
            <w:tcW w:w="4726" w:type="dxa"/>
            <w:tcBorders>
              <w:left w:val="nil"/>
              <w:right w:val="single" w:sz="4" w:space="0" w:color="auto"/>
            </w:tcBorders>
            <w:shd w:val="clear" w:color="auto" w:fill="E0E0E0"/>
          </w:tcPr>
          <w:p w14:paraId="1DE4CF12" w14:textId="77777777" w:rsidR="00F83F43" w:rsidRDefault="001249D2" w:rsidP="00F83F43">
            <w:pPr>
              <w:pStyle w:val="Heading8"/>
            </w:pPr>
            <w:r>
              <w:t>Casual Users</w:t>
            </w:r>
          </w:p>
        </w:tc>
        <w:tc>
          <w:tcPr>
            <w:tcW w:w="3734" w:type="dxa"/>
            <w:tcBorders>
              <w:left w:val="nil"/>
              <w:right w:val="single" w:sz="4" w:space="0" w:color="auto"/>
            </w:tcBorders>
            <w:shd w:val="clear" w:color="auto" w:fill="E0E0E0"/>
          </w:tcPr>
          <w:p w14:paraId="6DE8AC7E" w14:textId="77777777" w:rsidR="00F83F43" w:rsidRDefault="00F83F43">
            <w:pPr>
              <w:tabs>
                <w:tab w:val="left" w:pos="259"/>
              </w:tabs>
              <w:autoSpaceDE w:val="0"/>
              <w:autoSpaceDN w:val="0"/>
              <w:adjustRightInd w:val="0"/>
              <w:ind w:left="360"/>
              <w:rPr>
                <w:rFonts w:ascii="Arial" w:hAnsi="Arial" w:cs="Arial"/>
                <w:iCs/>
                <w:sz w:val="20"/>
              </w:rPr>
            </w:pPr>
          </w:p>
        </w:tc>
      </w:tr>
      <w:tr w:rsidR="00F83F43" w14:paraId="21461089" w14:textId="77777777" w:rsidTr="00E72959">
        <w:tc>
          <w:tcPr>
            <w:tcW w:w="9423" w:type="dxa"/>
            <w:gridSpan w:val="3"/>
            <w:tcBorders>
              <w:left w:val="nil"/>
              <w:right w:val="nil"/>
            </w:tcBorders>
          </w:tcPr>
          <w:p w14:paraId="43D5C9BE" w14:textId="7BA967E5" w:rsidR="004151EE" w:rsidRDefault="00D664ED" w:rsidP="00D664ED">
            <w:pPr>
              <w:numPr>
                <w:ilvl w:val="0"/>
                <w:numId w:val="2"/>
              </w:numPr>
              <w:tabs>
                <w:tab w:val="left" w:pos="252"/>
              </w:tabs>
              <w:autoSpaceDE w:val="0"/>
              <w:autoSpaceDN w:val="0"/>
              <w:adjustRightInd w:val="0"/>
              <w:rPr>
                <w:rFonts w:ascii="Arial" w:hAnsi="Arial" w:cs="Arial"/>
                <w:iCs/>
                <w:sz w:val="20"/>
              </w:rPr>
            </w:pPr>
            <w:r>
              <w:rPr>
                <w:rFonts w:ascii="Arial" w:hAnsi="Arial" w:cs="Arial"/>
                <w:iCs/>
                <w:sz w:val="20"/>
              </w:rPr>
              <w:t>An email has been sent to members seeking Expressions of Interest in the role of ‘Casual User Rep’. This will be monitored and updated by Miss E Hunn</w:t>
            </w:r>
          </w:p>
          <w:p w14:paraId="013D21CB" w14:textId="1C5A009A" w:rsidR="00D664ED" w:rsidRPr="004151EE" w:rsidRDefault="00D664ED" w:rsidP="00D664ED">
            <w:pPr>
              <w:tabs>
                <w:tab w:val="left" w:pos="252"/>
              </w:tabs>
              <w:autoSpaceDE w:val="0"/>
              <w:autoSpaceDN w:val="0"/>
              <w:adjustRightInd w:val="0"/>
              <w:ind w:left="1080"/>
              <w:rPr>
                <w:rFonts w:ascii="Arial" w:hAnsi="Arial" w:cs="Arial"/>
                <w:iCs/>
                <w:sz w:val="20"/>
              </w:rPr>
            </w:pPr>
          </w:p>
        </w:tc>
      </w:tr>
      <w:tr w:rsidR="00F83F43" w14:paraId="31554F30" w14:textId="77777777" w:rsidTr="00E72959">
        <w:tc>
          <w:tcPr>
            <w:tcW w:w="9423" w:type="dxa"/>
            <w:gridSpan w:val="3"/>
            <w:tcBorders>
              <w:left w:val="nil"/>
              <w:right w:val="nil"/>
            </w:tcBorders>
          </w:tcPr>
          <w:p w14:paraId="17F51C8F" w14:textId="77777777" w:rsidR="00F83F43" w:rsidRDefault="00F83F43" w:rsidP="00F83F43">
            <w:pPr>
              <w:tabs>
                <w:tab w:val="left" w:pos="252"/>
              </w:tabs>
              <w:autoSpaceDE w:val="0"/>
              <w:autoSpaceDN w:val="0"/>
              <w:adjustRightInd w:val="0"/>
              <w:ind w:left="1080"/>
              <w:rPr>
                <w:rFonts w:ascii="Arial" w:hAnsi="Arial" w:cs="Arial"/>
                <w:iCs/>
                <w:sz w:val="20"/>
              </w:rPr>
            </w:pPr>
          </w:p>
        </w:tc>
      </w:tr>
      <w:tr w:rsidR="00F83F43" w14:paraId="710324DB" w14:textId="77777777" w:rsidTr="00E72959">
        <w:tc>
          <w:tcPr>
            <w:tcW w:w="963" w:type="dxa"/>
            <w:tcBorders>
              <w:left w:val="single" w:sz="4" w:space="0" w:color="auto"/>
              <w:right w:val="single" w:sz="4" w:space="0" w:color="auto"/>
            </w:tcBorders>
            <w:shd w:val="clear" w:color="auto" w:fill="E0E0E0"/>
          </w:tcPr>
          <w:p w14:paraId="30CBAD3B" w14:textId="77777777" w:rsidR="00F83F43" w:rsidRDefault="001249D2" w:rsidP="00F83F43">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15635F">
              <w:rPr>
                <w:rFonts w:ascii="Arial" w:hAnsi="Arial" w:cs="Arial"/>
                <w:b/>
                <w:bCs/>
                <w:iCs/>
                <w:sz w:val="20"/>
              </w:rPr>
              <w:t>.</w:t>
            </w:r>
            <w:r w:rsidR="00FA3A84">
              <w:rPr>
                <w:rFonts w:ascii="Arial" w:hAnsi="Arial" w:cs="Arial"/>
                <w:b/>
                <w:bCs/>
                <w:iCs/>
                <w:sz w:val="20"/>
              </w:rPr>
              <w:t>3</w:t>
            </w:r>
          </w:p>
        </w:tc>
        <w:tc>
          <w:tcPr>
            <w:tcW w:w="4726" w:type="dxa"/>
            <w:tcBorders>
              <w:left w:val="nil"/>
              <w:right w:val="single" w:sz="4" w:space="0" w:color="auto"/>
            </w:tcBorders>
            <w:shd w:val="clear" w:color="auto" w:fill="E0E0E0"/>
          </w:tcPr>
          <w:p w14:paraId="10C188E4" w14:textId="6A92C392" w:rsidR="00F83F43" w:rsidRDefault="001249D2" w:rsidP="005D34AE">
            <w:pPr>
              <w:pStyle w:val="Heading8"/>
              <w:ind w:left="0"/>
            </w:pPr>
            <w:proofErr w:type="spellStart"/>
            <w:r>
              <w:t>Groundsman</w:t>
            </w:r>
            <w:proofErr w:type="spellEnd"/>
          </w:p>
        </w:tc>
        <w:tc>
          <w:tcPr>
            <w:tcW w:w="3734" w:type="dxa"/>
            <w:tcBorders>
              <w:left w:val="nil"/>
              <w:right w:val="single" w:sz="4" w:space="0" w:color="auto"/>
            </w:tcBorders>
            <w:shd w:val="clear" w:color="auto" w:fill="E0E0E0"/>
          </w:tcPr>
          <w:p w14:paraId="6BAD437E" w14:textId="77777777" w:rsidR="00F83F43" w:rsidRDefault="00F83F43">
            <w:pPr>
              <w:tabs>
                <w:tab w:val="left" w:pos="259"/>
              </w:tabs>
              <w:autoSpaceDE w:val="0"/>
              <w:autoSpaceDN w:val="0"/>
              <w:adjustRightInd w:val="0"/>
              <w:ind w:left="360"/>
              <w:rPr>
                <w:rFonts w:ascii="Arial" w:hAnsi="Arial" w:cs="Arial"/>
                <w:iCs/>
                <w:sz w:val="20"/>
              </w:rPr>
            </w:pPr>
          </w:p>
        </w:tc>
      </w:tr>
      <w:tr w:rsidR="00F83F43" w14:paraId="48D89C41" w14:textId="77777777" w:rsidTr="00E72959">
        <w:tc>
          <w:tcPr>
            <w:tcW w:w="9423" w:type="dxa"/>
            <w:gridSpan w:val="3"/>
            <w:tcBorders>
              <w:left w:val="nil"/>
              <w:right w:val="nil"/>
            </w:tcBorders>
          </w:tcPr>
          <w:p w14:paraId="039316D3" w14:textId="1795F2B3" w:rsidR="00126482" w:rsidRDefault="00126482" w:rsidP="00126482">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Mr. D Mitchell has fixed the water pipe near the yards. This was a joint issue with the pipe and has been corrected.</w:t>
            </w:r>
          </w:p>
          <w:p w14:paraId="4C8B5057" w14:textId="1C99B87A" w:rsidR="00126482" w:rsidRDefault="00126482" w:rsidP="00126482">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It was discussed by the board that we should encourage user groups to commence assisting around the grounds now the season is fast approaching. There seems to be less attendance to ‘TEC Working bees’ in comparison to numbers that attend when run by a user group. This would assist greatly with maintenance.</w:t>
            </w:r>
          </w:p>
          <w:p w14:paraId="226169E6" w14:textId="0E28580D" w:rsidR="00B955FA" w:rsidRDefault="00B955FA" w:rsidP="00126482">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To be taken back to user groups by the relevant representative present at meeting</w:t>
            </w:r>
          </w:p>
          <w:p w14:paraId="2BE344F1" w14:textId="4A0C14EB" w:rsidR="00126482" w:rsidRPr="00126482" w:rsidRDefault="00126482" w:rsidP="00126482">
            <w:pPr>
              <w:tabs>
                <w:tab w:val="left" w:pos="252"/>
              </w:tabs>
              <w:autoSpaceDE w:val="0"/>
              <w:autoSpaceDN w:val="0"/>
              <w:adjustRightInd w:val="0"/>
              <w:ind w:left="720"/>
              <w:rPr>
                <w:rFonts w:ascii="Arial" w:hAnsi="Arial" w:cs="Arial"/>
                <w:iCs/>
                <w:sz w:val="20"/>
              </w:rPr>
            </w:pPr>
          </w:p>
        </w:tc>
      </w:tr>
      <w:tr w:rsidR="00D440EC" w14:paraId="2AF4790E" w14:textId="77777777" w:rsidTr="00E72959">
        <w:tc>
          <w:tcPr>
            <w:tcW w:w="9423" w:type="dxa"/>
            <w:gridSpan w:val="3"/>
            <w:tcBorders>
              <w:left w:val="nil"/>
              <w:right w:val="nil"/>
            </w:tcBorders>
          </w:tcPr>
          <w:p w14:paraId="56B2F882" w14:textId="7DD636DE" w:rsidR="006D7312" w:rsidRPr="00745DB9" w:rsidRDefault="006D7312" w:rsidP="006D7312">
            <w:pPr>
              <w:tabs>
                <w:tab w:val="left" w:pos="252"/>
              </w:tabs>
              <w:autoSpaceDE w:val="0"/>
              <w:autoSpaceDN w:val="0"/>
              <w:adjustRightInd w:val="0"/>
              <w:rPr>
                <w:rFonts w:ascii="Arial" w:hAnsi="Arial" w:cs="Arial"/>
                <w:iCs/>
                <w:sz w:val="20"/>
              </w:rPr>
            </w:pPr>
          </w:p>
        </w:tc>
      </w:tr>
      <w:tr w:rsidR="00D440EC" w14:paraId="70ECAB7C" w14:textId="77777777" w:rsidTr="00E72959">
        <w:tc>
          <w:tcPr>
            <w:tcW w:w="963" w:type="dxa"/>
            <w:tcBorders>
              <w:left w:val="single" w:sz="4" w:space="0" w:color="auto"/>
              <w:right w:val="single" w:sz="4" w:space="0" w:color="auto"/>
            </w:tcBorders>
            <w:shd w:val="clear" w:color="auto" w:fill="E0E0E0"/>
          </w:tcPr>
          <w:p w14:paraId="7FD4E227" w14:textId="632D28AF" w:rsidR="00D440EC" w:rsidRDefault="00AE5137" w:rsidP="00D440EC">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1A17B0">
              <w:rPr>
                <w:rFonts w:ascii="Arial" w:hAnsi="Arial" w:cs="Arial"/>
                <w:b/>
                <w:bCs/>
                <w:iCs/>
                <w:sz w:val="20"/>
              </w:rPr>
              <w:t>.</w:t>
            </w:r>
            <w:r w:rsidR="00EA5A45">
              <w:rPr>
                <w:rFonts w:ascii="Arial" w:hAnsi="Arial" w:cs="Arial"/>
                <w:b/>
                <w:bCs/>
                <w:iCs/>
                <w:sz w:val="20"/>
              </w:rPr>
              <w:t>4</w:t>
            </w:r>
          </w:p>
        </w:tc>
        <w:tc>
          <w:tcPr>
            <w:tcW w:w="4726" w:type="dxa"/>
            <w:tcBorders>
              <w:left w:val="nil"/>
              <w:right w:val="single" w:sz="4" w:space="0" w:color="auto"/>
            </w:tcBorders>
            <w:shd w:val="clear" w:color="auto" w:fill="E0E0E0"/>
          </w:tcPr>
          <w:p w14:paraId="24F4EABB" w14:textId="2F0A7BD1" w:rsidR="00D440EC" w:rsidRDefault="00BE6E4E" w:rsidP="0016716A">
            <w:pPr>
              <w:pStyle w:val="Heading8"/>
              <w:ind w:left="0"/>
            </w:pPr>
            <w:r>
              <w:t>Ground development &amp; Grant funding</w:t>
            </w:r>
          </w:p>
        </w:tc>
        <w:tc>
          <w:tcPr>
            <w:tcW w:w="3734" w:type="dxa"/>
            <w:tcBorders>
              <w:left w:val="nil"/>
              <w:right w:val="single" w:sz="4" w:space="0" w:color="auto"/>
            </w:tcBorders>
            <w:shd w:val="clear" w:color="auto" w:fill="E0E0E0"/>
          </w:tcPr>
          <w:p w14:paraId="62DDC573" w14:textId="77777777" w:rsidR="00D440EC" w:rsidRDefault="00D440EC" w:rsidP="00D440EC">
            <w:pPr>
              <w:tabs>
                <w:tab w:val="left" w:pos="259"/>
              </w:tabs>
              <w:autoSpaceDE w:val="0"/>
              <w:autoSpaceDN w:val="0"/>
              <w:adjustRightInd w:val="0"/>
              <w:ind w:left="360"/>
              <w:rPr>
                <w:rFonts w:ascii="Arial" w:hAnsi="Arial" w:cs="Arial"/>
                <w:iCs/>
                <w:sz w:val="20"/>
              </w:rPr>
            </w:pPr>
          </w:p>
        </w:tc>
      </w:tr>
      <w:tr w:rsidR="00D440EC" w14:paraId="75758A79" w14:textId="77777777" w:rsidTr="00E72959">
        <w:tc>
          <w:tcPr>
            <w:tcW w:w="9423" w:type="dxa"/>
            <w:gridSpan w:val="3"/>
            <w:tcBorders>
              <w:left w:val="nil"/>
              <w:right w:val="nil"/>
            </w:tcBorders>
          </w:tcPr>
          <w:p w14:paraId="5D29BF3E" w14:textId="33BE2C93" w:rsidR="00333142" w:rsidRDefault="00F971A9" w:rsidP="00F971A9">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Miss E Hunn and Mrs. S McDermott attended a meeting with Mr. Alex Chipchase from Clarence City Council to discuss funding opportunities</w:t>
            </w:r>
            <w:r w:rsidR="00A620DD">
              <w:rPr>
                <w:rFonts w:ascii="Arial" w:hAnsi="Arial" w:cs="Arial"/>
                <w:iCs/>
                <w:sz w:val="20"/>
              </w:rPr>
              <w:t xml:space="preserve"> that may exist – at this stage it appears there is little available and unlikely to be forthcoming.</w:t>
            </w:r>
          </w:p>
          <w:p w14:paraId="1B3D6856" w14:textId="77777777" w:rsidR="00A620DD" w:rsidRDefault="00A620DD" w:rsidP="00F971A9">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 xml:space="preserve">As a result of the meeting, Clarence City Council have advised they are completing an ‘Open Area Plan’ to assess the </w:t>
            </w:r>
            <w:proofErr w:type="spellStart"/>
            <w:r>
              <w:rPr>
                <w:rFonts w:ascii="Arial" w:hAnsi="Arial" w:cs="Arial"/>
                <w:iCs/>
                <w:sz w:val="20"/>
              </w:rPr>
              <w:t>centre</w:t>
            </w:r>
            <w:proofErr w:type="spellEnd"/>
            <w:r>
              <w:rPr>
                <w:rFonts w:ascii="Arial" w:hAnsi="Arial" w:cs="Arial"/>
                <w:iCs/>
                <w:sz w:val="20"/>
              </w:rPr>
              <w:t>.</w:t>
            </w:r>
          </w:p>
          <w:p w14:paraId="4091D2C5" w14:textId="2F3F2720" w:rsidR="00A620DD" w:rsidRDefault="00A620DD" w:rsidP="00F971A9">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There has been recirculation of the ‘</w:t>
            </w:r>
            <w:proofErr w:type="spellStart"/>
            <w:r>
              <w:rPr>
                <w:rFonts w:ascii="Arial" w:hAnsi="Arial" w:cs="Arial"/>
                <w:iCs/>
                <w:sz w:val="20"/>
              </w:rPr>
              <w:t>Rosscommon</w:t>
            </w:r>
            <w:proofErr w:type="spellEnd"/>
            <w:r>
              <w:rPr>
                <w:rFonts w:ascii="Arial" w:hAnsi="Arial" w:cs="Arial"/>
                <w:iCs/>
                <w:sz w:val="20"/>
              </w:rPr>
              <w:t xml:space="preserve"> Plan’ recently, which still includes a path running through the grounds that has been discussed at length previously. This matter is being followed up by Mr. Chipchase, who will provide </w:t>
            </w:r>
            <w:r w:rsidR="00CB0EDA">
              <w:rPr>
                <w:rFonts w:ascii="Arial" w:hAnsi="Arial" w:cs="Arial"/>
                <w:iCs/>
                <w:sz w:val="20"/>
              </w:rPr>
              <w:t>advice</w:t>
            </w:r>
            <w:r>
              <w:rPr>
                <w:rFonts w:ascii="Arial" w:hAnsi="Arial" w:cs="Arial"/>
                <w:iCs/>
                <w:sz w:val="20"/>
              </w:rPr>
              <w:t xml:space="preserve"> as to why the path is still included.</w:t>
            </w:r>
          </w:p>
          <w:p w14:paraId="382DFCD9" w14:textId="77777777" w:rsidR="00BC3EBC" w:rsidRDefault="00650549" w:rsidP="00290E5B">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Clarence City Council conduct ‘Sport and Recreation</w:t>
            </w:r>
            <w:r w:rsidR="00A91EF0">
              <w:rPr>
                <w:rFonts w:ascii="Arial" w:hAnsi="Arial" w:cs="Arial"/>
                <w:iCs/>
                <w:sz w:val="20"/>
              </w:rPr>
              <w:t xml:space="preserve"> surveys’ annually, to assist with gaining an understanding of the sports and engagement offered within the council area. The board will seek to have each user group complete one of these to provide both council and the board greater participation understanding</w:t>
            </w:r>
            <w:r w:rsidR="00BC3EBC">
              <w:rPr>
                <w:rFonts w:ascii="Arial" w:hAnsi="Arial" w:cs="Arial"/>
                <w:iCs/>
                <w:sz w:val="20"/>
              </w:rPr>
              <w:t>, which will support future funding applications.</w:t>
            </w:r>
          </w:p>
          <w:p w14:paraId="6CD7F425" w14:textId="1E08DF54" w:rsidR="00290E5B" w:rsidRDefault="00290E5B" w:rsidP="00290E5B">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lastRenderedPageBreak/>
              <w:t xml:space="preserve">The board is aiming to hold a session with user groups to brainstorm and create a five year plan that will allow greater focus on where our efforts are going. This process will be conducted to allow user groups an active participation in how the </w:t>
            </w:r>
            <w:proofErr w:type="spellStart"/>
            <w:r>
              <w:rPr>
                <w:rFonts w:ascii="Arial" w:hAnsi="Arial" w:cs="Arial"/>
                <w:iCs/>
                <w:sz w:val="20"/>
              </w:rPr>
              <w:t>centre</w:t>
            </w:r>
            <w:proofErr w:type="spellEnd"/>
            <w:r>
              <w:rPr>
                <w:rFonts w:ascii="Arial" w:hAnsi="Arial" w:cs="Arial"/>
                <w:iCs/>
                <w:sz w:val="20"/>
              </w:rPr>
              <w:t xml:space="preserve"> is developed.</w:t>
            </w:r>
            <w:r w:rsidR="006F19BA">
              <w:rPr>
                <w:rFonts w:ascii="Arial" w:hAnsi="Arial" w:cs="Arial"/>
                <w:iCs/>
                <w:sz w:val="20"/>
              </w:rPr>
              <w:t xml:space="preserve"> This will look to be conducted late September, early October.</w:t>
            </w:r>
          </w:p>
          <w:p w14:paraId="186F0091" w14:textId="30A96016" w:rsidR="00290E5B" w:rsidRPr="00290E5B" w:rsidRDefault="00290E5B" w:rsidP="00290E5B">
            <w:pPr>
              <w:tabs>
                <w:tab w:val="left" w:pos="252"/>
              </w:tabs>
              <w:autoSpaceDE w:val="0"/>
              <w:autoSpaceDN w:val="0"/>
              <w:adjustRightInd w:val="0"/>
              <w:ind w:left="1080"/>
              <w:rPr>
                <w:rFonts w:ascii="Arial" w:hAnsi="Arial" w:cs="Arial"/>
                <w:iCs/>
                <w:sz w:val="20"/>
              </w:rPr>
            </w:pPr>
          </w:p>
        </w:tc>
      </w:tr>
      <w:tr w:rsidR="00025FEE" w14:paraId="6913BBFC" w14:textId="77777777" w:rsidTr="00E72959">
        <w:tc>
          <w:tcPr>
            <w:tcW w:w="9423" w:type="dxa"/>
            <w:gridSpan w:val="3"/>
            <w:tcBorders>
              <w:left w:val="nil"/>
              <w:right w:val="nil"/>
            </w:tcBorders>
          </w:tcPr>
          <w:p w14:paraId="7818C392" w14:textId="77777777" w:rsidR="00025FEE" w:rsidRDefault="00025FEE" w:rsidP="00025FEE">
            <w:pPr>
              <w:tabs>
                <w:tab w:val="left" w:pos="252"/>
              </w:tabs>
              <w:autoSpaceDE w:val="0"/>
              <w:autoSpaceDN w:val="0"/>
              <w:adjustRightInd w:val="0"/>
              <w:rPr>
                <w:rFonts w:ascii="Arial" w:hAnsi="Arial" w:cs="Arial"/>
                <w:iCs/>
                <w:sz w:val="20"/>
              </w:rPr>
            </w:pPr>
          </w:p>
        </w:tc>
      </w:tr>
    </w:tbl>
    <w:p w14:paraId="3DC6FBD8" w14:textId="77777777" w:rsidR="00B67D7B" w:rsidRDefault="00B67D7B" w:rsidP="00B67D7B">
      <w:pPr>
        <w:tabs>
          <w:tab w:val="left" w:pos="360"/>
        </w:tabs>
        <w:ind w:left="1080"/>
        <w:rPr>
          <w:rFonts w:ascii="Arial" w:hAnsi="Arial" w:cs="Arial"/>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
        <w:gridCol w:w="4735"/>
        <w:gridCol w:w="3726"/>
      </w:tblGrid>
      <w:tr w:rsidR="00331933" w14:paraId="0ECB301B" w14:textId="77777777" w:rsidTr="005206B9">
        <w:tc>
          <w:tcPr>
            <w:tcW w:w="966" w:type="dxa"/>
            <w:tcBorders>
              <w:left w:val="single" w:sz="4" w:space="0" w:color="auto"/>
              <w:right w:val="single" w:sz="4" w:space="0" w:color="auto"/>
            </w:tcBorders>
            <w:shd w:val="clear" w:color="auto" w:fill="E0E0E0"/>
          </w:tcPr>
          <w:p w14:paraId="1A04C5EB" w14:textId="3DDEB497" w:rsidR="00331933" w:rsidRDefault="00331933" w:rsidP="005206B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E72959">
              <w:rPr>
                <w:rFonts w:ascii="Arial" w:hAnsi="Arial" w:cs="Arial"/>
                <w:b/>
                <w:bCs/>
                <w:iCs/>
                <w:sz w:val="20"/>
              </w:rPr>
              <w:t>5</w:t>
            </w:r>
          </w:p>
        </w:tc>
        <w:tc>
          <w:tcPr>
            <w:tcW w:w="4832" w:type="dxa"/>
            <w:tcBorders>
              <w:left w:val="nil"/>
              <w:right w:val="single" w:sz="4" w:space="0" w:color="auto"/>
            </w:tcBorders>
            <w:shd w:val="clear" w:color="auto" w:fill="E0E0E0"/>
          </w:tcPr>
          <w:p w14:paraId="4429837D" w14:textId="2B782CF0" w:rsidR="00331933" w:rsidRDefault="00E85A19" w:rsidP="00624B52">
            <w:pPr>
              <w:pStyle w:val="Heading8"/>
              <w:ind w:left="0"/>
            </w:pPr>
            <w:proofErr w:type="spellStart"/>
            <w:r>
              <w:t>TasNetworks</w:t>
            </w:r>
            <w:proofErr w:type="spellEnd"/>
            <w:r>
              <w:t>/</w:t>
            </w:r>
            <w:r w:rsidR="003E06F5">
              <w:t>Light Poles</w:t>
            </w:r>
          </w:p>
        </w:tc>
        <w:tc>
          <w:tcPr>
            <w:tcW w:w="3850" w:type="dxa"/>
            <w:tcBorders>
              <w:left w:val="nil"/>
              <w:right w:val="single" w:sz="4" w:space="0" w:color="auto"/>
            </w:tcBorders>
            <w:shd w:val="clear" w:color="auto" w:fill="E0E0E0"/>
          </w:tcPr>
          <w:p w14:paraId="07A63851" w14:textId="77777777" w:rsidR="00331933" w:rsidRDefault="00331933" w:rsidP="005206B9">
            <w:pPr>
              <w:tabs>
                <w:tab w:val="left" w:pos="259"/>
              </w:tabs>
              <w:autoSpaceDE w:val="0"/>
              <w:autoSpaceDN w:val="0"/>
              <w:adjustRightInd w:val="0"/>
              <w:ind w:left="360"/>
              <w:rPr>
                <w:rFonts w:ascii="Arial" w:hAnsi="Arial" w:cs="Arial"/>
                <w:iCs/>
                <w:sz w:val="20"/>
              </w:rPr>
            </w:pPr>
          </w:p>
        </w:tc>
      </w:tr>
    </w:tbl>
    <w:p w14:paraId="7A6F2D78" w14:textId="5697F494" w:rsidR="00BF59A3" w:rsidRPr="004F3B6A" w:rsidRDefault="00E85A19" w:rsidP="00624B52">
      <w:pPr>
        <w:numPr>
          <w:ilvl w:val="0"/>
          <w:numId w:val="5"/>
        </w:numPr>
        <w:tabs>
          <w:tab w:val="left" w:pos="360"/>
        </w:tabs>
        <w:rPr>
          <w:rFonts w:ascii="Arial" w:hAnsi="Arial" w:cs="Arial"/>
          <w:b/>
          <w:bCs/>
          <w:sz w:val="20"/>
        </w:rPr>
      </w:pPr>
      <w:r>
        <w:rPr>
          <w:rFonts w:ascii="Arial" w:hAnsi="Arial" w:cs="Arial"/>
          <w:bCs/>
          <w:sz w:val="20"/>
        </w:rPr>
        <w:t xml:space="preserve">Mrs. K </w:t>
      </w:r>
      <w:proofErr w:type="spellStart"/>
      <w:r>
        <w:rPr>
          <w:rFonts w:ascii="Arial" w:hAnsi="Arial" w:cs="Arial"/>
          <w:bCs/>
          <w:sz w:val="20"/>
        </w:rPr>
        <w:t>Cawthorn</w:t>
      </w:r>
      <w:proofErr w:type="spellEnd"/>
      <w:r>
        <w:rPr>
          <w:rFonts w:ascii="Arial" w:hAnsi="Arial" w:cs="Arial"/>
          <w:bCs/>
          <w:sz w:val="20"/>
        </w:rPr>
        <w:t xml:space="preserve"> will arrange delivery of the poles via </w:t>
      </w:r>
      <w:proofErr w:type="spellStart"/>
      <w:r>
        <w:rPr>
          <w:rFonts w:ascii="Arial" w:hAnsi="Arial" w:cs="Arial"/>
          <w:bCs/>
          <w:sz w:val="20"/>
        </w:rPr>
        <w:t>Marriotts</w:t>
      </w:r>
      <w:proofErr w:type="spellEnd"/>
      <w:r>
        <w:rPr>
          <w:rFonts w:ascii="Arial" w:hAnsi="Arial" w:cs="Arial"/>
          <w:bCs/>
          <w:sz w:val="20"/>
        </w:rPr>
        <w:t>, as per the previous minutes.</w:t>
      </w:r>
    </w:p>
    <w:p w14:paraId="30ABCD9D" w14:textId="40C11181" w:rsidR="004F3B6A" w:rsidRPr="00E85A19" w:rsidRDefault="004F3B6A" w:rsidP="00624B52">
      <w:pPr>
        <w:numPr>
          <w:ilvl w:val="0"/>
          <w:numId w:val="5"/>
        </w:numPr>
        <w:tabs>
          <w:tab w:val="left" w:pos="360"/>
        </w:tabs>
        <w:rPr>
          <w:rFonts w:ascii="Arial" w:hAnsi="Arial" w:cs="Arial"/>
          <w:b/>
          <w:bCs/>
          <w:sz w:val="20"/>
        </w:rPr>
      </w:pPr>
      <w:r>
        <w:rPr>
          <w:rFonts w:ascii="Arial" w:hAnsi="Arial" w:cs="Arial"/>
          <w:bCs/>
          <w:sz w:val="20"/>
        </w:rPr>
        <w:t xml:space="preserve">Ms. K </w:t>
      </w:r>
      <w:proofErr w:type="spellStart"/>
      <w:r>
        <w:rPr>
          <w:rFonts w:ascii="Arial" w:hAnsi="Arial" w:cs="Arial"/>
          <w:bCs/>
          <w:sz w:val="20"/>
        </w:rPr>
        <w:t>Guinane</w:t>
      </w:r>
      <w:proofErr w:type="spellEnd"/>
      <w:r>
        <w:rPr>
          <w:rFonts w:ascii="Arial" w:hAnsi="Arial" w:cs="Arial"/>
          <w:bCs/>
          <w:sz w:val="20"/>
        </w:rPr>
        <w:t xml:space="preserve"> advises there will need to be extra hands on deck to assist with moving the poles, as they will need to be dismantled. To be arranged between Mrs. K </w:t>
      </w:r>
      <w:proofErr w:type="spellStart"/>
      <w:r>
        <w:rPr>
          <w:rFonts w:ascii="Arial" w:hAnsi="Arial" w:cs="Arial"/>
          <w:bCs/>
          <w:sz w:val="20"/>
        </w:rPr>
        <w:t>Cawthorn</w:t>
      </w:r>
      <w:proofErr w:type="spellEnd"/>
      <w:r>
        <w:rPr>
          <w:rFonts w:ascii="Arial" w:hAnsi="Arial" w:cs="Arial"/>
          <w:bCs/>
          <w:sz w:val="20"/>
        </w:rPr>
        <w:t xml:space="preserve"> and Mrs. J Briggs.</w:t>
      </w:r>
    </w:p>
    <w:p w14:paraId="3628CEF2" w14:textId="611DF934" w:rsidR="00E85A19" w:rsidRPr="00FE793F" w:rsidRDefault="00E85A19" w:rsidP="00624B52">
      <w:pPr>
        <w:numPr>
          <w:ilvl w:val="0"/>
          <w:numId w:val="5"/>
        </w:numPr>
        <w:tabs>
          <w:tab w:val="left" w:pos="360"/>
        </w:tabs>
        <w:rPr>
          <w:rFonts w:ascii="Arial" w:hAnsi="Arial" w:cs="Arial"/>
          <w:b/>
          <w:bCs/>
          <w:sz w:val="20"/>
        </w:rPr>
      </w:pPr>
      <w:r>
        <w:rPr>
          <w:rFonts w:ascii="Arial" w:hAnsi="Arial" w:cs="Arial"/>
          <w:bCs/>
          <w:sz w:val="20"/>
        </w:rPr>
        <w:t>Once the poles are at TEC, the relevant electrical work can be booked in and progressed.</w:t>
      </w:r>
    </w:p>
    <w:p w14:paraId="4852C0CA" w14:textId="77777777" w:rsidR="00FE793F" w:rsidRPr="00E85A19" w:rsidRDefault="00FE793F" w:rsidP="00FE793F">
      <w:pPr>
        <w:tabs>
          <w:tab w:val="left" w:pos="360"/>
        </w:tabs>
        <w:ind w:left="1080"/>
        <w:rPr>
          <w:rFonts w:ascii="Arial" w:hAnsi="Arial" w:cs="Arial"/>
          <w:b/>
          <w:bCs/>
          <w:sz w:val="20"/>
        </w:rPr>
      </w:pPr>
    </w:p>
    <w:p w14:paraId="19851EC7" w14:textId="54A1F59B" w:rsidR="004F3B6A" w:rsidRPr="004F3B6A" w:rsidRDefault="00F9528A" w:rsidP="004F3B6A">
      <w:pPr>
        <w:numPr>
          <w:ilvl w:val="0"/>
          <w:numId w:val="5"/>
        </w:numPr>
        <w:tabs>
          <w:tab w:val="left" w:pos="360"/>
        </w:tabs>
        <w:rPr>
          <w:rFonts w:ascii="Arial" w:hAnsi="Arial" w:cs="Arial"/>
          <w:b/>
          <w:bCs/>
          <w:sz w:val="20"/>
        </w:rPr>
      </w:pPr>
      <w:r>
        <w:rPr>
          <w:rFonts w:ascii="Arial" w:hAnsi="Arial" w:cs="Arial"/>
          <w:bCs/>
          <w:sz w:val="20"/>
        </w:rPr>
        <w:t>The board understands the need to consider</w:t>
      </w:r>
      <w:r w:rsidR="00D07DB5">
        <w:rPr>
          <w:rFonts w:ascii="Arial" w:hAnsi="Arial" w:cs="Arial"/>
          <w:bCs/>
          <w:sz w:val="20"/>
        </w:rPr>
        <w:t xml:space="preserve"> additional power for camping at the </w:t>
      </w:r>
      <w:proofErr w:type="spellStart"/>
      <w:r w:rsidR="00D07DB5">
        <w:rPr>
          <w:rFonts w:ascii="Arial" w:hAnsi="Arial" w:cs="Arial"/>
          <w:bCs/>
          <w:sz w:val="20"/>
        </w:rPr>
        <w:t>centre</w:t>
      </w:r>
      <w:proofErr w:type="spellEnd"/>
      <w:r w:rsidR="00D07DB5">
        <w:rPr>
          <w:rFonts w:ascii="Arial" w:hAnsi="Arial" w:cs="Arial"/>
          <w:bCs/>
          <w:sz w:val="20"/>
        </w:rPr>
        <w:t>, this will require power upgrades in order to facilitate this.</w:t>
      </w:r>
    </w:p>
    <w:p w14:paraId="30533535" w14:textId="77777777" w:rsidR="00A543AA" w:rsidRPr="004719CD" w:rsidRDefault="00A543AA" w:rsidP="001D3C1B">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30"/>
        <w:gridCol w:w="3730"/>
      </w:tblGrid>
      <w:tr w:rsidR="006B2691" w14:paraId="2E6A7A84" w14:textId="77777777" w:rsidTr="005206B9">
        <w:tc>
          <w:tcPr>
            <w:tcW w:w="966" w:type="dxa"/>
            <w:tcBorders>
              <w:left w:val="single" w:sz="4" w:space="0" w:color="auto"/>
              <w:right w:val="single" w:sz="4" w:space="0" w:color="auto"/>
            </w:tcBorders>
            <w:shd w:val="clear" w:color="auto" w:fill="E0E0E0"/>
          </w:tcPr>
          <w:p w14:paraId="31B44959" w14:textId="628A820A" w:rsidR="006B2691" w:rsidRDefault="004719CD" w:rsidP="005206B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1D3C1B">
              <w:rPr>
                <w:rFonts w:ascii="Arial" w:hAnsi="Arial" w:cs="Arial"/>
                <w:b/>
                <w:bCs/>
                <w:iCs/>
                <w:sz w:val="20"/>
              </w:rPr>
              <w:t>6</w:t>
            </w:r>
          </w:p>
        </w:tc>
        <w:tc>
          <w:tcPr>
            <w:tcW w:w="4832" w:type="dxa"/>
            <w:tcBorders>
              <w:left w:val="nil"/>
              <w:right w:val="single" w:sz="4" w:space="0" w:color="auto"/>
            </w:tcBorders>
            <w:shd w:val="clear" w:color="auto" w:fill="E0E0E0"/>
          </w:tcPr>
          <w:p w14:paraId="6C6EBAA3" w14:textId="0E80640D" w:rsidR="006B2691" w:rsidRDefault="003E06F5" w:rsidP="00B71FF1">
            <w:pPr>
              <w:pStyle w:val="Heading8"/>
              <w:ind w:left="0"/>
            </w:pPr>
            <w:r>
              <w:t>User Group Responsibilities</w:t>
            </w:r>
          </w:p>
        </w:tc>
        <w:tc>
          <w:tcPr>
            <w:tcW w:w="3850" w:type="dxa"/>
            <w:tcBorders>
              <w:left w:val="nil"/>
              <w:right w:val="single" w:sz="4" w:space="0" w:color="auto"/>
            </w:tcBorders>
            <w:shd w:val="clear" w:color="auto" w:fill="E0E0E0"/>
          </w:tcPr>
          <w:p w14:paraId="6EFB0137" w14:textId="77777777" w:rsidR="006B2691" w:rsidRDefault="006B2691" w:rsidP="005206B9">
            <w:pPr>
              <w:tabs>
                <w:tab w:val="left" w:pos="259"/>
              </w:tabs>
              <w:autoSpaceDE w:val="0"/>
              <w:autoSpaceDN w:val="0"/>
              <w:adjustRightInd w:val="0"/>
              <w:ind w:left="360"/>
              <w:rPr>
                <w:rFonts w:ascii="Arial" w:hAnsi="Arial" w:cs="Arial"/>
                <w:iCs/>
                <w:sz w:val="20"/>
              </w:rPr>
            </w:pPr>
          </w:p>
        </w:tc>
      </w:tr>
    </w:tbl>
    <w:p w14:paraId="1951CD1C" w14:textId="6206CF70" w:rsidR="00D5166B" w:rsidRPr="003E06F5" w:rsidRDefault="003E06F5" w:rsidP="003E06F5">
      <w:pPr>
        <w:numPr>
          <w:ilvl w:val="0"/>
          <w:numId w:val="5"/>
        </w:numPr>
        <w:tabs>
          <w:tab w:val="left" w:pos="360"/>
        </w:tabs>
        <w:rPr>
          <w:rFonts w:ascii="Arial" w:hAnsi="Arial" w:cs="Arial"/>
          <w:b/>
          <w:bCs/>
          <w:sz w:val="20"/>
        </w:rPr>
      </w:pPr>
      <w:r>
        <w:rPr>
          <w:rFonts w:ascii="Arial" w:hAnsi="Arial" w:cs="Arial"/>
          <w:bCs/>
          <w:sz w:val="20"/>
        </w:rPr>
        <w:t>The letter has been drafted and will be sent to board members prior to going out to user groups.</w:t>
      </w:r>
    </w:p>
    <w:p w14:paraId="261D40E5" w14:textId="77777777" w:rsidR="003E06F5" w:rsidRPr="007A201E" w:rsidRDefault="003E06F5" w:rsidP="003E06F5">
      <w:pPr>
        <w:tabs>
          <w:tab w:val="left" w:pos="360"/>
        </w:tabs>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15"/>
        <w:gridCol w:w="3745"/>
      </w:tblGrid>
      <w:tr w:rsidR="003E06F5" w14:paraId="5174A6F1" w14:textId="77777777" w:rsidTr="005206B9">
        <w:tc>
          <w:tcPr>
            <w:tcW w:w="966" w:type="dxa"/>
            <w:tcBorders>
              <w:left w:val="single" w:sz="4" w:space="0" w:color="auto"/>
              <w:right w:val="single" w:sz="4" w:space="0" w:color="auto"/>
            </w:tcBorders>
            <w:shd w:val="clear" w:color="auto" w:fill="E0E0E0"/>
          </w:tcPr>
          <w:p w14:paraId="088A6C65" w14:textId="30874C25" w:rsidR="006B2691" w:rsidRDefault="00C80B04" w:rsidP="005206B9">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1D3C1B">
              <w:rPr>
                <w:rFonts w:ascii="Arial" w:hAnsi="Arial" w:cs="Arial"/>
                <w:b/>
                <w:bCs/>
                <w:iCs/>
                <w:sz w:val="20"/>
              </w:rPr>
              <w:t>7</w:t>
            </w:r>
          </w:p>
        </w:tc>
        <w:tc>
          <w:tcPr>
            <w:tcW w:w="4832" w:type="dxa"/>
            <w:tcBorders>
              <w:left w:val="nil"/>
              <w:right w:val="single" w:sz="4" w:space="0" w:color="auto"/>
            </w:tcBorders>
            <w:shd w:val="clear" w:color="auto" w:fill="E0E0E0"/>
          </w:tcPr>
          <w:p w14:paraId="416D07AD" w14:textId="6981353E" w:rsidR="006B2691" w:rsidRDefault="003E27B0" w:rsidP="00962497">
            <w:pPr>
              <w:pStyle w:val="Heading8"/>
              <w:ind w:left="0"/>
            </w:pPr>
            <w:r>
              <w:t>Yards</w:t>
            </w:r>
          </w:p>
        </w:tc>
        <w:tc>
          <w:tcPr>
            <w:tcW w:w="3850" w:type="dxa"/>
            <w:tcBorders>
              <w:left w:val="nil"/>
              <w:right w:val="single" w:sz="4" w:space="0" w:color="auto"/>
            </w:tcBorders>
            <w:shd w:val="clear" w:color="auto" w:fill="E0E0E0"/>
          </w:tcPr>
          <w:p w14:paraId="0ECC5F67" w14:textId="77777777" w:rsidR="006B2691" w:rsidRDefault="006B2691" w:rsidP="005206B9">
            <w:pPr>
              <w:tabs>
                <w:tab w:val="left" w:pos="259"/>
              </w:tabs>
              <w:autoSpaceDE w:val="0"/>
              <w:autoSpaceDN w:val="0"/>
              <w:adjustRightInd w:val="0"/>
              <w:ind w:left="360"/>
              <w:rPr>
                <w:rFonts w:ascii="Arial" w:hAnsi="Arial" w:cs="Arial"/>
                <w:iCs/>
                <w:sz w:val="20"/>
              </w:rPr>
            </w:pPr>
          </w:p>
        </w:tc>
      </w:tr>
    </w:tbl>
    <w:p w14:paraId="3F8144CB" w14:textId="1B7FED0A" w:rsidR="0074301B" w:rsidRDefault="003E27B0" w:rsidP="00AB6417">
      <w:pPr>
        <w:pStyle w:val="ListParagraph"/>
        <w:numPr>
          <w:ilvl w:val="0"/>
          <w:numId w:val="5"/>
        </w:numPr>
        <w:tabs>
          <w:tab w:val="left" w:pos="360"/>
        </w:tabs>
        <w:rPr>
          <w:rFonts w:ascii="Arial" w:hAnsi="Arial" w:cs="Arial"/>
          <w:bCs/>
          <w:sz w:val="20"/>
        </w:rPr>
      </w:pPr>
      <w:r>
        <w:rPr>
          <w:rFonts w:ascii="Arial" w:hAnsi="Arial" w:cs="Arial"/>
          <w:bCs/>
          <w:sz w:val="20"/>
        </w:rPr>
        <w:t xml:space="preserve">Mrs. J Briggs will attend the </w:t>
      </w:r>
      <w:proofErr w:type="spellStart"/>
      <w:r>
        <w:rPr>
          <w:rFonts w:ascii="Arial" w:hAnsi="Arial" w:cs="Arial"/>
          <w:bCs/>
          <w:sz w:val="20"/>
        </w:rPr>
        <w:t>centre</w:t>
      </w:r>
      <w:proofErr w:type="spellEnd"/>
      <w:r>
        <w:rPr>
          <w:rFonts w:ascii="Arial" w:hAnsi="Arial" w:cs="Arial"/>
          <w:bCs/>
          <w:sz w:val="20"/>
        </w:rPr>
        <w:t xml:space="preserve"> and assess the need for repairs so that the board can </w:t>
      </w:r>
      <w:proofErr w:type="spellStart"/>
      <w:r>
        <w:rPr>
          <w:rFonts w:ascii="Arial" w:hAnsi="Arial" w:cs="Arial"/>
          <w:bCs/>
          <w:sz w:val="20"/>
        </w:rPr>
        <w:t>prioritise</w:t>
      </w:r>
      <w:proofErr w:type="spellEnd"/>
      <w:r>
        <w:rPr>
          <w:rFonts w:ascii="Arial" w:hAnsi="Arial" w:cs="Arial"/>
          <w:bCs/>
          <w:sz w:val="20"/>
        </w:rPr>
        <w:t xml:space="preserve"> which yards and repairs are conducted.</w:t>
      </w:r>
    </w:p>
    <w:p w14:paraId="4373E7A6" w14:textId="4E06AB74" w:rsidR="00804F4F" w:rsidRPr="003E27B0" w:rsidRDefault="00804F4F" w:rsidP="00AB6417">
      <w:pPr>
        <w:pStyle w:val="ListParagraph"/>
        <w:numPr>
          <w:ilvl w:val="0"/>
          <w:numId w:val="5"/>
        </w:numPr>
        <w:tabs>
          <w:tab w:val="left" w:pos="360"/>
        </w:tabs>
        <w:rPr>
          <w:rFonts w:ascii="Arial" w:hAnsi="Arial" w:cs="Arial"/>
          <w:bCs/>
          <w:sz w:val="20"/>
        </w:rPr>
      </w:pPr>
      <w:r>
        <w:rPr>
          <w:rFonts w:ascii="Arial" w:hAnsi="Arial" w:cs="Arial"/>
          <w:bCs/>
          <w:sz w:val="20"/>
        </w:rPr>
        <w:t xml:space="preserve">As previously raised, the board believe some of these repairs should be shared – user groups can </w:t>
      </w:r>
      <w:r w:rsidR="00CD6547">
        <w:rPr>
          <w:rFonts w:ascii="Arial" w:hAnsi="Arial" w:cs="Arial"/>
          <w:bCs/>
          <w:sz w:val="20"/>
        </w:rPr>
        <w:t>assist where issues are identified.</w:t>
      </w:r>
    </w:p>
    <w:p w14:paraId="4B688A45" w14:textId="77777777" w:rsidR="003E06F5" w:rsidRPr="006327A2" w:rsidRDefault="003E06F5" w:rsidP="006327A2">
      <w:pPr>
        <w:tabs>
          <w:tab w:val="left" w:pos="360"/>
        </w:tabs>
        <w:ind w:left="720"/>
        <w:rPr>
          <w:rFonts w:ascii="Arial" w:hAnsi="Arial" w:cs="Arial"/>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16"/>
        <w:gridCol w:w="3744"/>
      </w:tblGrid>
      <w:tr w:rsidR="00385FF4" w14:paraId="5ACDE2EB" w14:textId="77777777" w:rsidTr="00800E21">
        <w:tc>
          <w:tcPr>
            <w:tcW w:w="966" w:type="dxa"/>
            <w:tcBorders>
              <w:left w:val="single" w:sz="4" w:space="0" w:color="auto"/>
              <w:right w:val="single" w:sz="4" w:space="0" w:color="auto"/>
            </w:tcBorders>
            <w:shd w:val="clear" w:color="auto" w:fill="E0E0E0"/>
          </w:tcPr>
          <w:p w14:paraId="3908157C" w14:textId="64524BCC" w:rsidR="00385FF4" w:rsidRDefault="00C80B04" w:rsidP="00800E21">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6327A2">
              <w:rPr>
                <w:rFonts w:ascii="Arial" w:hAnsi="Arial" w:cs="Arial"/>
                <w:b/>
                <w:bCs/>
                <w:iCs/>
                <w:sz w:val="20"/>
              </w:rPr>
              <w:t>8</w:t>
            </w:r>
          </w:p>
        </w:tc>
        <w:tc>
          <w:tcPr>
            <w:tcW w:w="4832" w:type="dxa"/>
            <w:tcBorders>
              <w:left w:val="nil"/>
              <w:right w:val="single" w:sz="4" w:space="0" w:color="auto"/>
            </w:tcBorders>
            <w:shd w:val="clear" w:color="auto" w:fill="E0E0E0"/>
          </w:tcPr>
          <w:p w14:paraId="062D1163" w14:textId="62A1155C" w:rsidR="00385FF4" w:rsidRDefault="006327A2" w:rsidP="007B2D30">
            <w:pPr>
              <w:pStyle w:val="Heading8"/>
              <w:ind w:left="0"/>
            </w:pPr>
            <w:r>
              <w:t>Toilets</w:t>
            </w:r>
          </w:p>
        </w:tc>
        <w:tc>
          <w:tcPr>
            <w:tcW w:w="3850" w:type="dxa"/>
            <w:tcBorders>
              <w:left w:val="nil"/>
              <w:right w:val="single" w:sz="4" w:space="0" w:color="auto"/>
            </w:tcBorders>
            <w:shd w:val="clear" w:color="auto" w:fill="E0E0E0"/>
          </w:tcPr>
          <w:p w14:paraId="0A00C68E" w14:textId="77777777" w:rsidR="00385FF4" w:rsidRDefault="00385FF4" w:rsidP="00800E21">
            <w:pPr>
              <w:tabs>
                <w:tab w:val="left" w:pos="259"/>
              </w:tabs>
              <w:autoSpaceDE w:val="0"/>
              <w:autoSpaceDN w:val="0"/>
              <w:adjustRightInd w:val="0"/>
              <w:ind w:left="360"/>
              <w:rPr>
                <w:rFonts w:ascii="Arial" w:hAnsi="Arial" w:cs="Arial"/>
                <w:iCs/>
                <w:sz w:val="20"/>
              </w:rPr>
            </w:pPr>
          </w:p>
        </w:tc>
      </w:tr>
    </w:tbl>
    <w:p w14:paraId="64DD3425" w14:textId="05F18152" w:rsidR="00692333" w:rsidRPr="006327A2" w:rsidRDefault="006327A2" w:rsidP="006327A2">
      <w:pPr>
        <w:numPr>
          <w:ilvl w:val="0"/>
          <w:numId w:val="5"/>
        </w:numPr>
        <w:tabs>
          <w:tab w:val="left" w:pos="360"/>
        </w:tabs>
        <w:rPr>
          <w:rFonts w:ascii="Arial" w:hAnsi="Arial" w:cs="Arial"/>
          <w:b/>
          <w:bCs/>
          <w:sz w:val="20"/>
        </w:rPr>
      </w:pPr>
      <w:r>
        <w:rPr>
          <w:rFonts w:ascii="Arial" w:hAnsi="Arial" w:cs="Arial"/>
          <w:bCs/>
          <w:sz w:val="20"/>
        </w:rPr>
        <w:t>The board has arranged for new keys for the toilet roll box, as there have been issues with supplies.</w:t>
      </w:r>
    </w:p>
    <w:p w14:paraId="43433FC0" w14:textId="5CD9884A" w:rsidR="006327A2" w:rsidRPr="006327A2" w:rsidRDefault="006327A2" w:rsidP="006327A2">
      <w:pPr>
        <w:numPr>
          <w:ilvl w:val="0"/>
          <w:numId w:val="5"/>
        </w:numPr>
        <w:tabs>
          <w:tab w:val="left" w:pos="360"/>
        </w:tabs>
        <w:rPr>
          <w:rFonts w:ascii="Arial" w:hAnsi="Arial" w:cs="Arial"/>
          <w:b/>
          <w:bCs/>
          <w:sz w:val="20"/>
        </w:rPr>
      </w:pPr>
      <w:r>
        <w:rPr>
          <w:rFonts w:ascii="Arial" w:hAnsi="Arial" w:cs="Arial"/>
          <w:bCs/>
          <w:sz w:val="20"/>
        </w:rPr>
        <w:t>Mrs. J Briggs has purchased an additional 2 boxes of large rolls</w:t>
      </w:r>
    </w:p>
    <w:p w14:paraId="1CFACEBA" w14:textId="5C84E0F8" w:rsidR="006327A2" w:rsidRPr="006327A2" w:rsidRDefault="006327A2" w:rsidP="006327A2">
      <w:pPr>
        <w:numPr>
          <w:ilvl w:val="0"/>
          <w:numId w:val="5"/>
        </w:numPr>
        <w:tabs>
          <w:tab w:val="left" w:pos="360"/>
        </w:tabs>
        <w:rPr>
          <w:rFonts w:ascii="Arial" w:hAnsi="Arial" w:cs="Arial"/>
          <w:b/>
          <w:bCs/>
          <w:sz w:val="20"/>
        </w:rPr>
      </w:pPr>
      <w:r>
        <w:rPr>
          <w:rFonts w:ascii="Arial" w:hAnsi="Arial" w:cs="Arial"/>
          <w:bCs/>
          <w:sz w:val="20"/>
        </w:rPr>
        <w:t xml:space="preserve">Of note – TEC has an account with the supplier in </w:t>
      </w:r>
      <w:proofErr w:type="spellStart"/>
      <w:r>
        <w:rPr>
          <w:rFonts w:ascii="Arial" w:hAnsi="Arial" w:cs="Arial"/>
          <w:bCs/>
          <w:sz w:val="20"/>
        </w:rPr>
        <w:t>Moonah</w:t>
      </w:r>
      <w:proofErr w:type="spellEnd"/>
      <w:r>
        <w:rPr>
          <w:rFonts w:ascii="Arial" w:hAnsi="Arial" w:cs="Arial"/>
          <w:bCs/>
          <w:sz w:val="20"/>
        </w:rPr>
        <w:t>, anyone can make arrangements for supplies when needed. Another role that should not rely on board members to action, user group reps are asked to feed this back to groups.</w:t>
      </w:r>
    </w:p>
    <w:p w14:paraId="7A95B670" w14:textId="77777777" w:rsidR="006327A2" w:rsidRPr="00692333" w:rsidRDefault="006327A2" w:rsidP="006327A2">
      <w:pPr>
        <w:tabs>
          <w:tab w:val="left" w:pos="360"/>
        </w:tabs>
        <w:ind w:left="1080"/>
        <w:rPr>
          <w:rFonts w:ascii="Arial" w:hAnsi="Arial" w:cs="Arial"/>
          <w:b/>
          <w:bCs/>
          <w:sz w:val="20"/>
        </w:rPr>
      </w:pPr>
    </w:p>
    <w:tbl>
      <w:tblPr>
        <w:tblW w:w="941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
        <w:gridCol w:w="4724"/>
        <w:gridCol w:w="3731"/>
      </w:tblGrid>
      <w:tr w:rsidR="00EF790E" w14:paraId="582A841A" w14:textId="77777777" w:rsidTr="006F4713">
        <w:tc>
          <w:tcPr>
            <w:tcW w:w="964" w:type="dxa"/>
            <w:tcBorders>
              <w:left w:val="single" w:sz="4" w:space="0" w:color="auto"/>
              <w:right w:val="single" w:sz="4" w:space="0" w:color="auto"/>
            </w:tcBorders>
            <w:shd w:val="clear" w:color="auto" w:fill="E0E0E0"/>
          </w:tcPr>
          <w:p w14:paraId="675D4719" w14:textId="72871E2F" w:rsidR="00EF790E" w:rsidRDefault="00EF790E" w:rsidP="00402A3B">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3</w:t>
            </w:r>
            <w:r w:rsidR="00502B82">
              <w:rPr>
                <w:rFonts w:ascii="Arial" w:hAnsi="Arial" w:cs="Arial"/>
                <w:b/>
                <w:bCs/>
                <w:iCs/>
                <w:sz w:val="20"/>
              </w:rPr>
              <w:t>.</w:t>
            </w:r>
            <w:r w:rsidR="006327A2">
              <w:rPr>
                <w:rFonts w:ascii="Arial" w:hAnsi="Arial" w:cs="Arial"/>
                <w:b/>
                <w:bCs/>
                <w:iCs/>
                <w:sz w:val="20"/>
              </w:rPr>
              <w:t>9</w:t>
            </w:r>
          </w:p>
        </w:tc>
        <w:tc>
          <w:tcPr>
            <w:tcW w:w="4724" w:type="dxa"/>
            <w:tcBorders>
              <w:left w:val="nil"/>
              <w:right w:val="single" w:sz="4" w:space="0" w:color="auto"/>
            </w:tcBorders>
            <w:shd w:val="clear" w:color="auto" w:fill="E0E0E0"/>
          </w:tcPr>
          <w:p w14:paraId="007D73BC" w14:textId="6E0A5B46" w:rsidR="00EF790E" w:rsidRDefault="006327A2" w:rsidP="00402A3B">
            <w:pPr>
              <w:pStyle w:val="Heading8"/>
              <w:ind w:left="0"/>
            </w:pPr>
            <w:proofErr w:type="spellStart"/>
            <w:r>
              <w:t>Terinius</w:t>
            </w:r>
            <w:proofErr w:type="spellEnd"/>
            <w:r>
              <w:t xml:space="preserve"> Timber</w:t>
            </w:r>
          </w:p>
        </w:tc>
        <w:tc>
          <w:tcPr>
            <w:tcW w:w="3731" w:type="dxa"/>
            <w:tcBorders>
              <w:left w:val="nil"/>
              <w:right w:val="single" w:sz="4" w:space="0" w:color="auto"/>
            </w:tcBorders>
            <w:shd w:val="clear" w:color="auto" w:fill="E0E0E0"/>
          </w:tcPr>
          <w:p w14:paraId="67CDAB1E" w14:textId="77777777" w:rsidR="00EF790E" w:rsidRDefault="00EF790E" w:rsidP="00402A3B">
            <w:pPr>
              <w:tabs>
                <w:tab w:val="left" w:pos="259"/>
              </w:tabs>
              <w:autoSpaceDE w:val="0"/>
              <w:autoSpaceDN w:val="0"/>
              <w:adjustRightInd w:val="0"/>
              <w:ind w:left="360"/>
              <w:rPr>
                <w:rFonts w:ascii="Arial" w:hAnsi="Arial" w:cs="Arial"/>
                <w:iCs/>
                <w:sz w:val="20"/>
              </w:rPr>
            </w:pPr>
          </w:p>
        </w:tc>
      </w:tr>
      <w:tr w:rsidR="00EF790E" w:rsidRPr="00901936" w14:paraId="7D96B9C6" w14:textId="77777777" w:rsidTr="006F4713">
        <w:tc>
          <w:tcPr>
            <w:tcW w:w="9419" w:type="dxa"/>
            <w:gridSpan w:val="3"/>
            <w:tcBorders>
              <w:left w:val="nil"/>
              <w:right w:val="nil"/>
            </w:tcBorders>
          </w:tcPr>
          <w:p w14:paraId="1EF709F6" w14:textId="77777777" w:rsidR="00BA39DD" w:rsidRDefault="007C17EC" w:rsidP="006327A2">
            <w:pPr>
              <w:numPr>
                <w:ilvl w:val="0"/>
                <w:numId w:val="4"/>
              </w:numPr>
              <w:tabs>
                <w:tab w:val="left" w:pos="252"/>
              </w:tabs>
              <w:autoSpaceDE w:val="0"/>
              <w:autoSpaceDN w:val="0"/>
              <w:adjustRightInd w:val="0"/>
              <w:rPr>
                <w:rFonts w:ascii="Arial" w:hAnsi="Arial" w:cs="Arial"/>
                <w:iCs/>
                <w:sz w:val="20"/>
              </w:rPr>
            </w:pPr>
            <w:r>
              <w:rPr>
                <w:rFonts w:ascii="Arial" w:hAnsi="Arial" w:cs="Arial"/>
                <w:iCs/>
                <w:sz w:val="20"/>
              </w:rPr>
              <w:t xml:space="preserve">The board have discussed and agree we need to get some posts/rails to create a boundary around the </w:t>
            </w:r>
            <w:proofErr w:type="spellStart"/>
            <w:r>
              <w:rPr>
                <w:rFonts w:ascii="Arial" w:hAnsi="Arial" w:cs="Arial"/>
                <w:iCs/>
                <w:sz w:val="20"/>
              </w:rPr>
              <w:t>envirocycle</w:t>
            </w:r>
            <w:proofErr w:type="spellEnd"/>
            <w:r>
              <w:rPr>
                <w:rFonts w:ascii="Arial" w:hAnsi="Arial" w:cs="Arial"/>
                <w:iCs/>
                <w:sz w:val="20"/>
              </w:rPr>
              <w:t xml:space="preserve"> for risk management reasons, the lid is still insecure and not safe.</w:t>
            </w:r>
          </w:p>
          <w:p w14:paraId="51993518" w14:textId="6C0D35CE" w:rsidR="00206612" w:rsidRPr="00901936" w:rsidRDefault="00206612" w:rsidP="00206612">
            <w:pPr>
              <w:tabs>
                <w:tab w:val="left" w:pos="252"/>
              </w:tabs>
              <w:autoSpaceDE w:val="0"/>
              <w:autoSpaceDN w:val="0"/>
              <w:adjustRightInd w:val="0"/>
              <w:ind w:left="720"/>
              <w:rPr>
                <w:rFonts w:ascii="Arial" w:hAnsi="Arial" w:cs="Arial"/>
                <w:iCs/>
                <w:sz w:val="20"/>
              </w:rPr>
            </w:pPr>
          </w:p>
        </w:tc>
      </w:tr>
    </w:tbl>
    <w:p w14:paraId="7CD99A16" w14:textId="77777777" w:rsidR="006F789B" w:rsidRPr="00385FF4" w:rsidRDefault="006F789B" w:rsidP="00BA39DD">
      <w:pPr>
        <w:tabs>
          <w:tab w:val="left" w:pos="252"/>
        </w:tabs>
        <w:autoSpaceDE w:val="0"/>
        <w:autoSpaceDN w:val="0"/>
        <w:adjustRightInd w:val="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000" w:firstRow="0" w:lastRow="0" w:firstColumn="0" w:lastColumn="0" w:noHBand="0" w:noVBand="0"/>
      </w:tblPr>
      <w:tblGrid>
        <w:gridCol w:w="984"/>
        <w:gridCol w:w="8439"/>
      </w:tblGrid>
      <w:tr w:rsidR="005756B1" w14:paraId="0C8DCA35" w14:textId="77777777" w:rsidTr="00496B52">
        <w:tc>
          <w:tcPr>
            <w:tcW w:w="993" w:type="dxa"/>
            <w:tcBorders>
              <w:right w:val="nil"/>
            </w:tcBorders>
            <w:shd w:val="clear" w:color="auto" w:fill="0C0C0C"/>
          </w:tcPr>
          <w:p w14:paraId="133ABFD4" w14:textId="77777777" w:rsidR="005756B1" w:rsidRDefault="005756B1" w:rsidP="00496B52">
            <w:pPr>
              <w:pStyle w:val="CommentSubject"/>
              <w:rPr>
                <w:rFonts w:ascii="Arial" w:hAnsi="Arial" w:cs="Arial"/>
                <w:szCs w:val="24"/>
                <w:highlight w:val="black"/>
              </w:rPr>
            </w:pPr>
            <w:r>
              <w:rPr>
                <w:rFonts w:ascii="Arial" w:hAnsi="Arial" w:cs="Arial"/>
                <w:szCs w:val="24"/>
                <w:highlight w:val="black"/>
              </w:rPr>
              <w:t>4.</w:t>
            </w:r>
          </w:p>
        </w:tc>
        <w:tc>
          <w:tcPr>
            <w:tcW w:w="8547" w:type="dxa"/>
            <w:tcBorders>
              <w:left w:val="nil"/>
            </w:tcBorders>
            <w:shd w:val="clear" w:color="auto" w:fill="0C0C0C"/>
          </w:tcPr>
          <w:p w14:paraId="4FDDD6FF" w14:textId="77777777" w:rsidR="005756B1" w:rsidRDefault="005756B1" w:rsidP="00496B52">
            <w:pPr>
              <w:pStyle w:val="Heading7"/>
              <w:rPr>
                <w:highlight w:val="black"/>
              </w:rPr>
            </w:pPr>
            <w:r>
              <w:rPr>
                <w:highlight w:val="black"/>
              </w:rPr>
              <w:t>TREASURERS REPORT</w:t>
            </w:r>
          </w:p>
        </w:tc>
      </w:tr>
    </w:tbl>
    <w:p w14:paraId="3693175D" w14:textId="77777777" w:rsidR="005756B1" w:rsidRDefault="005756B1" w:rsidP="005756B1">
      <w:pPr>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
        <w:gridCol w:w="8454"/>
      </w:tblGrid>
      <w:tr w:rsidR="005756B1" w14:paraId="709D0244" w14:textId="77777777" w:rsidTr="00496B52">
        <w:tc>
          <w:tcPr>
            <w:tcW w:w="977" w:type="dxa"/>
            <w:tcBorders>
              <w:top w:val="single" w:sz="4" w:space="0" w:color="auto"/>
              <w:bottom w:val="single" w:sz="4" w:space="0" w:color="auto"/>
            </w:tcBorders>
            <w:shd w:val="clear" w:color="auto" w:fill="D9D9D9"/>
          </w:tcPr>
          <w:p w14:paraId="43F428E5" w14:textId="77777777" w:rsidR="005756B1" w:rsidRDefault="005756B1" w:rsidP="00496B52">
            <w:pPr>
              <w:tabs>
                <w:tab w:val="left" w:pos="360"/>
              </w:tabs>
              <w:jc w:val="right"/>
              <w:rPr>
                <w:rFonts w:ascii="Arial" w:hAnsi="Arial" w:cs="Arial"/>
                <w:b/>
                <w:bCs/>
                <w:sz w:val="20"/>
              </w:rPr>
            </w:pPr>
            <w:r>
              <w:rPr>
                <w:rFonts w:ascii="Arial" w:hAnsi="Arial" w:cs="Arial"/>
                <w:b/>
                <w:bCs/>
                <w:sz w:val="20"/>
              </w:rPr>
              <w:t>4.1</w:t>
            </w:r>
          </w:p>
        </w:tc>
        <w:tc>
          <w:tcPr>
            <w:tcW w:w="8563" w:type="dxa"/>
            <w:tcBorders>
              <w:top w:val="single" w:sz="4" w:space="0" w:color="auto"/>
            </w:tcBorders>
            <w:shd w:val="clear" w:color="auto" w:fill="D9D9D9"/>
          </w:tcPr>
          <w:p w14:paraId="08D1B86E" w14:textId="77777777" w:rsidR="005756B1" w:rsidRDefault="005756B1" w:rsidP="00496B52">
            <w:pPr>
              <w:tabs>
                <w:tab w:val="left" w:pos="360"/>
              </w:tabs>
              <w:rPr>
                <w:rFonts w:ascii="Arial" w:hAnsi="Arial" w:cs="Arial"/>
                <w:b/>
                <w:bCs/>
                <w:i/>
                <w:iCs/>
                <w:sz w:val="20"/>
              </w:rPr>
            </w:pPr>
            <w:r>
              <w:rPr>
                <w:rFonts w:ascii="Arial" w:hAnsi="Arial" w:cs="Arial"/>
                <w:b/>
                <w:bCs/>
                <w:sz w:val="20"/>
              </w:rPr>
              <w:t>Financial Report</w:t>
            </w:r>
          </w:p>
        </w:tc>
      </w:tr>
      <w:tr w:rsidR="005756B1" w14:paraId="4F10A1D6" w14:textId="77777777" w:rsidTr="00496B52">
        <w:tc>
          <w:tcPr>
            <w:tcW w:w="977" w:type="dxa"/>
            <w:tcBorders>
              <w:top w:val="nil"/>
              <w:left w:val="nil"/>
              <w:bottom w:val="nil"/>
              <w:right w:val="nil"/>
            </w:tcBorders>
          </w:tcPr>
          <w:p w14:paraId="526CCE48" w14:textId="77777777" w:rsidR="005756B1" w:rsidRDefault="005756B1" w:rsidP="00496B52">
            <w:pPr>
              <w:tabs>
                <w:tab w:val="left" w:pos="360"/>
              </w:tabs>
              <w:jc w:val="both"/>
              <w:rPr>
                <w:rFonts w:ascii="Arial" w:hAnsi="Arial" w:cs="Arial"/>
                <w:b/>
                <w:bCs/>
                <w:sz w:val="20"/>
              </w:rPr>
            </w:pPr>
          </w:p>
        </w:tc>
        <w:tc>
          <w:tcPr>
            <w:tcW w:w="8563" w:type="dxa"/>
            <w:tcBorders>
              <w:top w:val="nil"/>
              <w:left w:val="nil"/>
              <w:bottom w:val="nil"/>
              <w:right w:val="nil"/>
            </w:tcBorders>
          </w:tcPr>
          <w:p w14:paraId="3332896E" w14:textId="53153B1F" w:rsidR="005756B1" w:rsidRDefault="00B9767E" w:rsidP="00496B52">
            <w:pPr>
              <w:tabs>
                <w:tab w:val="left" w:pos="360"/>
              </w:tabs>
              <w:jc w:val="both"/>
              <w:rPr>
                <w:rFonts w:ascii="Arial" w:hAnsi="Arial" w:cs="Arial"/>
                <w:sz w:val="20"/>
              </w:rPr>
            </w:pPr>
            <w:r>
              <w:rPr>
                <w:rFonts w:ascii="Arial" w:hAnsi="Arial" w:cs="Arial"/>
                <w:sz w:val="20"/>
              </w:rPr>
              <w:t>Standard r</w:t>
            </w:r>
            <w:r w:rsidR="005756B1">
              <w:rPr>
                <w:rFonts w:ascii="Arial" w:hAnsi="Arial" w:cs="Arial"/>
                <w:sz w:val="20"/>
              </w:rPr>
              <w:t>e</w:t>
            </w:r>
            <w:r w:rsidR="00BF1E4B">
              <w:rPr>
                <w:rFonts w:ascii="Arial" w:hAnsi="Arial" w:cs="Arial"/>
                <w:sz w:val="20"/>
              </w:rPr>
              <w:t xml:space="preserve">port </w:t>
            </w:r>
            <w:r w:rsidR="00D01A11">
              <w:rPr>
                <w:rFonts w:ascii="Arial" w:hAnsi="Arial" w:cs="Arial"/>
                <w:sz w:val="20"/>
              </w:rPr>
              <w:t>not circulated – Mrs. A Watson has resigned</w:t>
            </w:r>
          </w:p>
          <w:p w14:paraId="75DD3BC8" w14:textId="614814A3" w:rsidR="00604EFF" w:rsidRDefault="00604EFF" w:rsidP="000E2D42">
            <w:pPr>
              <w:tabs>
                <w:tab w:val="left" w:pos="360"/>
              </w:tabs>
              <w:jc w:val="both"/>
              <w:rPr>
                <w:rFonts w:ascii="Arial" w:hAnsi="Arial" w:cs="Arial"/>
                <w:sz w:val="20"/>
              </w:rPr>
            </w:pPr>
          </w:p>
          <w:p w14:paraId="0B856F50" w14:textId="4943B6E9" w:rsidR="00604EFF" w:rsidRDefault="00D01A11" w:rsidP="00496B52">
            <w:pPr>
              <w:tabs>
                <w:tab w:val="left" w:pos="360"/>
              </w:tabs>
              <w:jc w:val="both"/>
              <w:rPr>
                <w:rFonts w:ascii="Arial" w:hAnsi="Arial" w:cs="Arial"/>
                <w:sz w:val="20"/>
              </w:rPr>
            </w:pPr>
            <w:r>
              <w:rPr>
                <w:rFonts w:ascii="Arial" w:hAnsi="Arial" w:cs="Arial"/>
                <w:sz w:val="20"/>
              </w:rPr>
              <w:t>It is asked that board members give consideration to who may be suitable for this position</w:t>
            </w:r>
            <w:r w:rsidR="0089207E">
              <w:rPr>
                <w:rFonts w:ascii="Arial" w:hAnsi="Arial" w:cs="Arial"/>
                <w:sz w:val="20"/>
              </w:rPr>
              <w:t>.</w:t>
            </w:r>
          </w:p>
          <w:p w14:paraId="45CCF4FE" w14:textId="6EF3EA1A" w:rsidR="0089207E" w:rsidRDefault="0089207E" w:rsidP="00496B52">
            <w:pPr>
              <w:tabs>
                <w:tab w:val="left" w:pos="360"/>
              </w:tabs>
              <w:jc w:val="both"/>
              <w:rPr>
                <w:rFonts w:ascii="Arial" w:hAnsi="Arial" w:cs="Arial"/>
                <w:sz w:val="20"/>
              </w:rPr>
            </w:pPr>
            <w:r>
              <w:rPr>
                <w:rFonts w:ascii="Arial" w:hAnsi="Arial" w:cs="Arial"/>
                <w:sz w:val="20"/>
              </w:rPr>
              <w:t>The role of treasurer is the only paid position @ $1,200 p/a, if no one suitable is identified, it will be advertised.</w:t>
            </w:r>
          </w:p>
          <w:p w14:paraId="1E68E614" w14:textId="77777777" w:rsidR="0089207E" w:rsidRDefault="0089207E" w:rsidP="00496B52">
            <w:pPr>
              <w:tabs>
                <w:tab w:val="left" w:pos="360"/>
              </w:tabs>
              <w:jc w:val="both"/>
              <w:rPr>
                <w:rFonts w:ascii="Arial" w:hAnsi="Arial" w:cs="Arial"/>
                <w:sz w:val="20"/>
              </w:rPr>
            </w:pPr>
          </w:p>
          <w:p w14:paraId="394F3FD8" w14:textId="7C542CE0" w:rsidR="0089207E" w:rsidRDefault="0089207E" w:rsidP="00496B52">
            <w:pPr>
              <w:tabs>
                <w:tab w:val="left" w:pos="360"/>
              </w:tabs>
              <w:jc w:val="both"/>
              <w:rPr>
                <w:rFonts w:ascii="Arial" w:hAnsi="Arial" w:cs="Arial"/>
                <w:sz w:val="20"/>
              </w:rPr>
            </w:pPr>
            <w:r>
              <w:rPr>
                <w:rFonts w:ascii="Arial" w:hAnsi="Arial" w:cs="Arial"/>
                <w:sz w:val="20"/>
              </w:rPr>
              <w:t>Have been requested for information on rider levy breakdowns – currently the reports/financials do not allow for specific breakdown. Miss E Hunn will speak with Mrs. A Watson to obtain more specific detail to feed back to user groups.</w:t>
            </w:r>
          </w:p>
          <w:p w14:paraId="444A8363" w14:textId="77777777" w:rsidR="0089207E" w:rsidRDefault="0089207E" w:rsidP="00496B52">
            <w:pPr>
              <w:tabs>
                <w:tab w:val="left" w:pos="360"/>
              </w:tabs>
              <w:jc w:val="both"/>
              <w:rPr>
                <w:rFonts w:ascii="Arial" w:hAnsi="Arial" w:cs="Arial"/>
                <w:sz w:val="20"/>
              </w:rPr>
            </w:pPr>
          </w:p>
          <w:p w14:paraId="6EEA98D1" w14:textId="11CEB6C5" w:rsidR="0089207E" w:rsidRDefault="0089207E" w:rsidP="00496B52">
            <w:pPr>
              <w:tabs>
                <w:tab w:val="left" w:pos="360"/>
              </w:tabs>
              <w:jc w:val="both"/>
              <w:rPr>
                <w:rFonts w:ascii="Arial" w:hAnsi="Arial" w:cs="Arial"/>
                <w:sz w:val="20"/>
              </w:rPr>
            </w:pPr>
            <w:r>
              <w:rPr>
                <w:rFonts w:ascii="Arial" w:hAnsi="Arial" w:cs="Arial"/>
                <w:sz w:val="20"/>
              </w:rPr>
              <w:t xml:space="preserve">Miss E Hunn circulated the financial report that was produced for the ET board recently, which indicates the </w:t>
            </w:r>
            <w:proofErr w:type="spellStart"/>
            <w:r>
              <w:rPr>
                <w:rFonts w:ascii="Arial" w:hAnsi="Arial" w:cs="Arial"/>
                <w:sz w:val="20"/>
              </w:rPr>
              <w:t>centre</w:t>
            </w:r>
            <w:proofErr w:type="spellEnd"/>
            <w:r>
              <w:rPr>
                <w:rFonts w:ascii="Arial" w:hAnsi="Arial" w:cs="Arial"/>
                <w:sz w:val="20"/>
              </w:rPr>
              <w:t xml:space="preserve"> running at a loss of $14,000 for the prior financial year.</w:t>
            </w:r>
          </w:p>
          <w:p w14:paraId="424653E5" w14:textId="77777777" w:rsidR="0089207E" w:rsidRDefault="0089207E" w:rsidP="00496B52">
            <w:pPr>
              <w:tabs>
                <w:tab w:val="left" w:pos="360"/>
              </w:tabs>
              <w:jc w:val="both"/>
              <w:rPr>
                <w:rFonts w:ascii="Arial" w:hAnsi="Arial" w:cs="Arial"/>
                <w:sz w:val="20"/>
              </w:rPr>
            </w:pPr>
          </w:p>
          <w:p w14:paraId="5DF9A41A" w14:textId="4D195E4C" w:rsidR="0089207E" w:rsidRDefault="0089207E" w:rsidP="00496B52">
            <w:pPr>
              <w:tabs>
                <w:tab w:val="left" w:pos="360"/>
              </w:tabs>
              <w:jc w:val="both"/>
              <w:rPr>
                <w:rFonts w:ascii="Arial" w:hAnsi="Arial" w:cs="Arial"/>
                <w:sz w:val="20"/>
              </w:rPr>
            </w:pPr>
            <w:r>
              <w:rPr>
                <w:rFonts w:ascii="Arial" w:hAnsi="Arial" w:cs="Arial"/>
                <w:sz w:val="20"/>
              </w:rPr>
              <w:t>Mrs. A Watson is yet to send out the yearly invoices to user groups, which is being done ASAP.</w:t>
            </w:r>
          </w:p>
          <w:p w14:paraId="63E631C6" w14:textId="77777777" w:rsidR="00D01A11" w:rsidRDefault="00D01A11" w:rsidP="00496B52">
            <w:pPr>
              <w:tabs>
                <w:tab w:val="left" w:pos="360"/>
              </w:tabs>
              <w:jc w:val="both"/>
              <w:rPr>
                <w:rFonts w:ascii="Arial" w:hAnsi="Arial" w:cs="Arial"/>
                <w:sz w:val="20"/>
              </w:rPr>
            </w:pPr>
          </w:p>
          <w:p w14:paraId="32C3316B" w14:textId="77777777" w:rsidR="005756B1" w:rsidRDefault="003923D4" w:rsidP="003923D4">
            <w:pPr>
              <w:tabs>
                <w:tab w:val="left" w:pos="360"/>
              </w:tabs>
              <w:jc w:val="both"/>
              <w:rPr>
                <w:rFonts w:ascii="Arial" w:hAnsi="Arial" w:cs="Arial"/>
                <w:sz w:val="20"/>
              </w:rPr>
            </w:pPr>
            <w:r>
              <w:rPr>
                <w:rFonts w:ascii="Arial" w:hAnsi="Arial" w:cs="Arial"/>
                <w:sz w:val="20"/>
              </w:rPr>
              <w:lastRenderedPageBreak/>
              <w:t>Reimbursements:</w:t>
            </w:r>
          </w:p>
          <w:p w14:paraId="125590B6" w14:textId="78CA2CC0" w:rsidR="003068BE" w:rsidRDefault="003068BE" w:rsidP="003A30F0">
            <w:pPr>
              <w:tabs>
                <w:tab w:val="left" w:pos="360"/>
              </w:tabs>
              <w:jc w:val="both"/>
              <w:rPr>
                <w:rFonts w:ascii="Arial" w:hAnsi="Arial" w:cs="Arial"/>
                <w:sz w:val="20"/>
              </w:rPr>
            </w:pPr>
            <w:r>
              <w:rPr>
                <w:rFonts w:ascii="Arial" w:hAnsi="Arial" w:cs="Arial"/>
                <w:sz w:val="20"/>
              </w:rPr>
              <w:t>Mrs. J</w:t>
            </w:r>
            <w:r w:rsidR="000E2D42">
              <w:rPr>
                <w:rFonts w:ascii="Arial" w:hAnsi="Arial" w:cs="Arial"/>
                <w:sz w:val="20"/>
              </w:rPr>
              <w:t xml:space="preserve"> Briggs </w:t>
            </w:r>
            <w:r w:rsidR="00D01A11">
              <w:rPr>
                <w:rFonts w:ascii="Arial" w:hAnsi="Arial" w:cs="Arial"/>
                <w:sz w:val="20"/>
              </w:rPr>
              <w:t>- $360 (Arenas June/July)</w:t>
            </w:r>
          </w:p>
          <w:p w14:paraId="7F23CA0B" w14:textId="0DDC8598" w:rsidR="00D01A11" w:rsidRDefault="00D01A11" w:rsidP="003A30F0">
            <w:pPr>
              <w:tabs>
                <w:tab w:val="left" w:pos="360"/>
              </w:tabs>
              <w:jc w:val="both"/>
              <w:rPr>
                <w:rFonts w:ascii="Arial" w:hAnsi="Arial" w:cs="Arial"/>
                <w:sz w:val="20"/>
              </w:rPr>
            </w:pPr>
            <w:r>
              <w:rPr>
                <w:rFonts w:ascii="Arial" w:hAnsi="Arial" w:cs="Arial"/>
                <w:sz w:val="20"/>
              </w:rPr>
              <w:t>Mrs. J Briggs - $360 (Arenas July/Aug)</w:t>
            </w:r>
          </w:p>
          <w:p w14:paraId="414A00E1" w14:textId="45D187DA" w:rsidR="003A30F0" w:rsidRDefault="003A30F0" w:rsidP="003A30F0">
            <w:pPr>
              <w:tabs>
                <w:tab w:val="left" w:pos="360"/>
              </w:tabs>
              <w:jc w:val="both"/>
              <w:rPr>
                <w:rFonts w:ascii="Arial" w:hAnsi="Arial" w:cs="Arial"/>
                <w:sz w:val="20"/>
              </w:rPr>
            </w:pPr>
          </w:p>
        </w:tc>
      </w:tr>
      <w:tr w:rsidR="005756B1" w14:paraId="0BE7AF7F" w14:textId="77777777" w:rsidTr="00496B52">
        <w:trPr>
          <w:trHeight w:val="62"/>
        </w:trPr>
        <w:tc>
          <w:tcPr>
            <w:tcW w:w="977" w:type="dxa"/>
            <w:tcBorders>
              <w:top w:val="nil"/>
              <w:left w:val="nil"/>
              <w:bottom w:val="nil"/>
              <w:right w:val="nil"/>
            </w:tcBorders>
          </w:tcPr>
          <w:p w14:paraId="4C1D7060" w14:textId="1F0D581A" w:rsidR="005756B1" w:rsidRDefault="005756B1" w:rsidP="00496B52">
            <w:pPr>
              <w:tabs>
                <w:tab w:val="left" w:pos="360"/>
              </w:tabs>
              <w:rPr>
                <w:rFonts w:ascii="Arial" w:hAnsi="Arial" w:cs="Arial"/>
                <w:b/>
                <w:bCs/>
                <w:sz w:val="20"/>
              </w:rPr>
            </w:pPr>
          </w:p>
        </w:tc>
        <w:tc>
          <w:tcPr>
            <w:tcW w:w="8563" w:type="dxa"/>
            <w:tcBorders>
              <w:top w:val="nil"/>
              <w:left w:val="nil"/>
              <w:bottom w:val="nil"/>
              <w:right w:val="nil"/>
            </w:tcBorders>
          </w:tcPr>
          <w:p w14:paraId="206CE05A" w14:textId="72CD1061" w:rsidR="005756B1" w:rsidRDefault="005756B1" w:rsidP="00496B52">
            <w:pPr>
              <w:tabs>
                <w:tab w:val="left" w:pos="360"/>
              </w:tabs>
              <w:rPr>
                <w:rFonts w:ascii="Arial" w:hAnsi="Arial" w:cs="Arial"/>
                <w:sz w:val="20"/>
              </w:rPr>
            </w:pPr>
          </w:p>
        </w:tc>
      </w:tr>
    </w:tbl>
    <w:p w14:paraId="52444399" w14:textId="77777777" w:rsidR="005756B1" w:rsidRDefault="005756B1" w:rsidP="002341B5">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
        <w:gridCol w:w="316"/>
        <w:gridCol w:w="8124"/>
      </w:tblGrid>
      <w:tr w:rsidR="00AD76CC" w14:paraId="11825EDD" w14:textId="77777777" w:rsidTr="00496B52">
        <w:tc>
          <w:tcPr>
            <w:tcW w:w="993" w:type="dxa"/>
            <w:shd w:val="clear" w:color="auto" w:fill="000000"/>
          </w:tcPr>
          <w:p w14:paraId="1FE221B8" w14:textId="77777777" w:rsidR="00AD76CC" w:rsidRDefault="00AD76CC" w:rsidP="00496B52">
            <w:pPr>
              <w:numPr>
                <w:ilvl w:val="0"/>
                <w:numId w:val="1"/>
              </w:numPr>
              <w:rPr>
                <w:rFonts w:ascii="Arial" w:hAnsi="Arial" w:cs="Arial"/>
                <w:b/>
                <w:bCs/>
                <w:sz w:val="20"/>
              </w:rPr>
            </w:pPr>
          </w:p>
        </w:tc>
        <w:tc>
          <w:tcPr>
            <w:tcW w:w="8551" w:type="dxa"/>
            <w:gridSpan w:val="2"/>
            <w:shd w:val="clear" w:color="auto" w:fill="000000"/>
          </w:tcPr>
          <w:p w14:paraId="41346137" w14:textId="77777777" w:rsidR="00AD76CC" w:rsidRDefault="00AD76CC" w:rsidP="00496B52">
            <w:pPr>
              <w:ind w:left="360"/>
              <w:rPr>
                <w:rFonts w:ascii="Arial" w:hAnsi="Arial" w:cs="Arial"/>
                <w:b/>
                <w:bCs/>
                <w:sz w:val="20"/>
              </w:rPr>
            </w:pPr>
            <w:r>
              <w:rPr>
                <w:rFonts w:ascii="Arial" w:hAnsi="Arial" w:cs="Arial"/>
                <w:b/>
                <w:bCs/>
                <w:sz w:val="20"/>
              </w:rPr>
              <w:t>CORRESPONDENCE</w:t>
            </w:r>
          </w:p>
        </w:tc>
      </w:tr>
      <w:tr w:rsidR="00AD76CC" w14:paraId="7B04EEDE" w14:textId="77777777" w:rsidTr="00496B52">
        <w:tc>
          <w:tcPr>
            <w:tcW w:w="1314" w:type="dxa"/>
            <w:gridSpan w:val="2"/>
            <w:tcBorders>
              <w:top w:val="nil"/>
              <w:bottom w:val="single" w:sz="4" w:space="0" w:color="auto"/>
            </w:tcBorders>
            <w:shd w:val="clear" w:color="auto" w:fill="D9D9D9"/>
          </w:tcPr>
          <w:p w14:paraId="517DFCA1" w14:textId="77777777" w:rsidR="00AD76CC" w:rsidRDefault="00AD76CC" w:rsidP="00496B52">
            <w:pPr>
              <w:tabs>
                <w:tab w:val="left" w:pos="360"/>
              </w:tabs>
              <w:jc w:val="right"/>
              <w:rPr>
                <w:rFonts w:ascii="Arial" w:hAnsi="Arial" w:cs="Arial"/>
                <w:b/>
                <w:bCs/>
                <w:sz w:val="20"/>
              </w:rPr>
            </w:pPr>
            <w:r>
              <w:rPr>
                <w:rFonts w:ascii="Arial" w:hAnsi="Arial" w:cs="Arial"/>
                <w:b/>
                <w:bCs/>
                <w:sz w:val="20"/>
              </w:rPr>
              <w:t>5.1</w:t>
            </w:r>
          </w:p>
        </w:tc>
        <w:tc>
          <w:tcPr>
            <w:tcW w:w="8230" w:type="dxa"/>
            <w:tcBorders>
              <w:top w:val="nil"/>
            </w:tcBorders>
            <w:shd w:val="clear" w:color="auto" w:fill="D9D9D9"/>
          </w:tcPr>
          <w:p w14:paraId="69519D1A" w14:textId="77777777" w:rsidR="00AD76CC" w:rsidRPr="00930D16" w:rsidRDefault="00AD76CC" w:rsidP="00496B52">
            <w:pPr>
              <w:tabs>
                <w:tab w:val="left" w:pos="360"/>
              </w:tabs>
              <w:rPr>
                <w:rFonts w:ascii="Arial" w:hAnsi="Arial" w:cs="Arial"/>
                <w:b/>
                <w:bCs/>
                <w:sz w:val="20"/>
              </w:rPr>
            </w:pPr>
            <w:r>
              <w:rPr>
                <w:rFonts w:ascii="Arial" w:hAnsi="Arial" w:cs="Arial"/>
                <w:b/>
                <w:bCs/>
                <w:sz w:val="20"/>
              </w:rPr>
              <w:t>Outward</w:t>
            </w:r>
          </w:p>
        </w:tc>
      </w:tr>
      <w:tr w:rsidR="00AD76CC" w14:paraId="1781E59C" w14:textId="77777777" w:rsidTr="00496B52">
        <w:tc>
          <w:tcPr>
            <w:tcW w:w="1314" w:type="dxa"/>
            <w:gridSpan w:val="2"/>
            <w:tcBorders>
              <w:top w:val="nil"/>
              <w:left w:val="nil"/>
              <w:bottom w:val="single" w:sz="4" w:space="0" w:color="auto"/>
              <w:right w:val="nil"/>
            </w:tcBorders>
          </w:tcPr>
          <w:p w14:paraId="074CC798" w14:textId="77777777" w:rsidR="00AD76CC" w:rsidRDefault="00AD76CC" w:rsidP="00496B52">
            <w:pPr>
              <w:tabs>
                <w:tab w:val="left" w:pos="360"/>
              </w:tabs>
              <w:jc w:val="right"/>
              <w:rPr>
                <w:rFonts w:ascii="Arial" w:hAnsi="Arial" w:cs="Arial"/>
                <w:b/>
                <w:bCs/>
                <w:sz w:val="20"/>
              </w:rPr>
            </w:pPr>
          </w:p>
        </w:tc>
        <w:tc>
          <w:tcPr>
            <w:tcW w:w="8230" w:type="dxa"/>
            <w:tcBorders>
              <w:top w:val="nil"/>
              <w:left w:val="nil"/>
              <w:bottom w:val="single" w:sz="4" w:space="0" w:color="auto"/>
              <w:right w:val="nil"/>
            </w:tcBorders>
          </w:tcPr>
          <w:p w14:paraId="13A9C928" w14:textId="62C0DDAF" w:rsidR="000A51D8" w:rsidRPr="00073341" w:rsidRDefault="00073341" w:rsidP="00073341">
            <w:pPr>
              <w:pStyle w:val="ListParagraph"/>
              <w:numPr>
                <w:ilvl w:val="0"/>
                <w:numId w:val="16"/>
              </w:numPr>
              <w:rPr>
                <w:rFonts w:ascii="Arial" w:hAnsi="Arial" w:cs="Arial"/>
                <w:sz w:val="20"/>
                <w:szCs w:val="20"/>
              </w:rPr>
            </w:pPr>
            <w:r w:rsidRPr="00073341">
              <w:rPr>
                <w:rFonts w:ascii="Arial" w:hAnsi="Arial" w:cs="Arial"/>
                <w:sz w:val="20"/>
                <w:szCs w:val="20"/>
              </w:rPr>
              <w:t>Miss E Hunn sent reply to Mrs. K Morrow regarding coaches fees</w:t>
            </w:r>
            <w:r>
              <w:rPr>
                <w:rFonts w:ascii="Arial" w:hAnsi="Arial" w:cs="Arial"/>
                <w:sz w:val="20"/>
                <w:szCs w:val="20"/>
              </w:rPr>
              <w:t xml:space="preserve"> query</w:t>
            </w:r>
          </w:p>
          <w:p w14:paraId="4548DE38" w14:textId="6CEB22FA" w:rsidR="00AE192D" w:rsidRPr="00AE192D" w:rsidRDefault="00AE192D" w:rsidP="00AE192D">
            <w:pPr>
              <w:pStyle w:val="ListParagraph"/>
              <w:rPr>
                <w:sz w:val="22"/>
                <w:szCs w:val="22"/>
              </w:rPr>
            </w:pPr>
          </w:p>
        </w:tc>
      </w:tr>
      <w:tr w:rsidR="00AD76CC" w14:paraId="4B625C5F" w14:textId="77777777" w:rsidTr="00496B52">
        <w:tc>
          <w:tcPr>
            <w:tcW w:w="1314" w:type="dxa"/>
            <w:gridSpan w:val="2"/>
            <w:tcBorders>
              <w:top w:val="single" w:sz="4" w:space="0" w:color="auto"/>
              <w:left w:val="single" w:sz="4" w:space="0" w:color="auto"/>
              <w:bottom w:val="single" w:sz="4" w:space="0" w:color="auto"/>
            </w:tcBorders>
            <w:shd w:val="clear" w:color="auto" w:fill="D9D9D9"/>
          </w:tcPr>
          <w:p w14:paraId="6D524E49" w14:textId="50593BF6" w:rsidR="00AD76CC" w:rsidRDefault="00AD76CC" w:rsidP="00496B52">
            <w:pPr>
              <w:tabs>
                <w:tab w:val="left" w:pos="360"/>
              </w:tabs>
              <w:jc w:val="right"/>
              <w:rPr>
                <w:rFonts w:ascii="Arial" w:hAnsi="Arial" w:cs="Arial"/>
                <w:b/>
                <w:bCs/>
                <w:sz w:val="20"/>
              </w:rPr>
            </w:pPr>
            <w:r>
              <w:rPr>
                <w:rFonts w:ascii="Arial" w:hAnsi="Arial" w:cs="Arial"/>
                <w:b/>
                <w:bCs/>
                <w:sz w:val="20"/>
              </w:rPr>
              <w:t>5.2</w:t>
            </w:r>
          </w:p>
        </w:tc>
        <w:tc>
          <w:tcPr>
            <w:tcW w:w="8230" w:type="dxa"/>
            <w:tcBorders>
              <w:top w:val="single" w:sz="4" w:space="0" w:color="auto"/>
              <w:bottom w:val="single" w:sz="4" w:space="0" w:color="auto"/>
            </w:tcBorders>
            <w:shd w:val="clear" w:color="auto" w:fill="D9D9D9"/>
          </w:tcPr>
          <w:p w14:paraId="099244B4" w14:textId="77777777" w:rsidR="00AD76CC" w:rsidRDefault="00AD76CC" w:rsidP="00496B52">
            <w:pPr>
              <w:tabs>
                <w:tab w:val="left" w:pos="360"/>
              </w:tabs>
              <w:rPr>
                <w:rFonts w:ascii="Arial" w:hAnsi="Arial" w:cs="Arial"/>
                <w:i/>
                <w:iCs/>
                <w:sz w:val="20"/>
              </w:rPr>
            </w:pPr>
            <w:r>
              <w:rPr>
                <w:rFonts w:ascii="Arial" w:hAnsi="Arial" w:cs="Arial"/>
                <w:b/>
                <w:bCs/>
                <w:sz w:val="20"/>
              </w:rPr>
              <w:t>Inward for Information</w:t>
            </w:r>
          </w:p>
        </w:tc>
      </w:tr>
      <w:tr w:rsidR="00AD76CC" w:rsidRPr="007860F8" w14:paraId="23DDC3C6" w14:textId="77777777" w:rsidTr="00496B52">
        <w:tc>
          <w:tcPr>
            <w:tcW w:w="1314" w:type="dxa"/>
            <w:gridSpan w:val="2"/>
            <w:tcBorders>
              <w:top w:val="nil"/>
              <w:left w:val="nil"/>
              <w:bottom w:val="nil"/>
              <w:right w:val="nil"/>
            </w:tcBorders>
          </w:tcPr>
          <w:p w14:paraId="177E7E15" w14:textId="77777777" w:rsidR="00AD76CC" w:rsidRDefault="00AD76CC" w:rsidP="00496B52">
            <w:pPr>
              <w:tabs>
                <w:tab w:val="left" w:pos="360"/>
              </w:tabs>
              <w:jc w:val="right"/>
              <w:rPr>
                <w:rFonts w:ascii="Arial" w:hAnsi="Arial" w:cs="Arial"/>
                <w:sz w:val="20"/>
              </w:rPr>
            </w:pPr>
          </w:p>
        </w:tc>
        <w:tc>
          <w:tcPr>
            <w:tcW w:w="8230" w:type="dxa"/>
            <w:tcBorders>
              <w:top w:val="nil"/>
              <w:left w:val="nil"/>
              <w:bottom w:val="nil"/>
              <w:right w:val="nil"/>
            </w:tcBorders>
          </w:tcPr>
          <w:p w14:paraId="4035CF6C" w14:textId="5E0B22EC" w:rsidR="00073341" w:rsidRPr="007860F8" w:rsidRDefault="00073341" w:rsidP="00073341">
            <w:pPr>
              <w:numPr>
                <w:ilvl w:val="0"/>
                <w:numId w:val="6"/>
              </w:numPr>
              <w:rPr>
                <w:rFonts w:ascii="Arial" w:hAnsi="Arial" w:cs="Arial"/>
                <w:sz w:val="20"/>
                <w:szCs w:val="20"/>
              </w:rPr>
            </w:pPr>
            <w:r w:rsidRPr="007860F8">
              <w:rPr>
                <w:rFonts w:ascii="Arial" w:hAnsi="Arial" w:cs="Arial"/>
                <w:sz w:val="20"/>
                <w:szCs w:val="20"/>
              </w:rPr>
              <w:t>DPAC letter advising TEC of unsuccessful grant application</w:t>
            </w:r>
          </w:p>
          <w:p w14:paraId="6AB7AFBD" w14:textId="6C47A56D" w:rsidR="00480D68" w:rsidRPr="007860F8" w:rsidRDefault="00073341" w:rsidP="006D56F5">
            <w:pPr>
              <w:numPr>
                <w:ilvl w:val="0"/>
                <w:numId w:val="6"/>
              </w:numPr>
              <w:rPr>
                <w:rFonts w:ascii="Arial" w:hAnsi="Arial" w:cs="Arial"/>
                <w:sz w:val="20"/>
                <w:szCs w:val="20"/>
              </w:rPr>
            </w:pPr>
            <w:r w:rsidRPr="007860F8">
              <w:rPr>
                <w:rFonts w:ascii="Arial" w:hAnsi="Arial" w:cs="Arial"/>
                <w:sz w:val="20"/>
                <w:szCs w:val="20"/>
              </w:rPr>
              <w:t>Resignation of Mrs. A Watson</w:t>
            </w:r>
          </w:p>
        </w:tc>
      </w:tr>
    </w:tbl>
    <w:p w14:paraId="0DAC3BCE" w14:textId="6B6335B4" w:rsidR="00AD76CC" w:rsidRDefault="00AD76CC" w:rsidP="00AD76CC">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263"/>
        <w:gridCol w:w="8160"/>
      </w:tblGrid>
      <w:tr w:rsidR="00AD76CC" w14:paraId="4A3A1A3B" w14:textId="77777777" w:rsidTr="00496B52">
        <w:tc>
          <w:tcPr>
            <w:tcW w:w="1276" w:type="dxa"/>
            <w:tcBorders>
              <w:right w:val="nil"/>
            </w:tcBorders>
            <w:shd w:val="clear" w:color="auto" w:fill="000000"/>
          </w:tcPr>
          <w:p w14:paraId="237EFC25" w14:textId="77777777" w:rsidR="00AD76CC" w:rsidRDefault="00AD76CC" w:rsidP="00496B52">
            <w:pPr>
              <w:jc w:val="right"/>
              <w:rPr>
                <w:rFonts w:ascii="Arial" w:hAnsi="Arial" w:cs="Arial"/>
                <w:b/>
                <w:bCs/>
                <w:sz w:val="20"/>
              </w:rPr>
            </w:pPr>
            <w:r>
              <w:rPr>
                <w:rFonts w:ascii="Arial" w:hAnsi="Arial" w:cs="Arial"/>
                <w:b/>
                <w:bCs/>
                <w:sz w:val="20"/>
              </w:rPr>
              <w:t xml:space="preserve">6. </w:t>
            </w:r>
          </w:p>
        </w:tc>
        <w:tc>
          <w:tcPr>
            <w:tcW w:w="8264" w:type="dxa"/>
            <w:tcBorders>
              <w:left w:val="nil"/>
            </w:tcBorders>
            <w:shd w:val="clear" w:color="auto" w:fill="000000"/>
          </w:tcPr>
          <w:p w14:paraId="599BD4A8" w14:textId="77777777" w:rsidR="00AD76CC" w:rsidRDefault="00AD76CC" w:rsidP="00496B52">
            <w:pPr>
              <w:rPr>
                <w:rFonts w:ascii="Arial" w:hAnsi="Arial" w:cs="Arial"/>
                <w:b/>
                <w:bCs/>
                <w:sz w:val="20"/>
              </w:rPr>
            </w:pPr>
            <w:r>
              <w:rPr>
                <w:rFonts w:ascii="Arial" w:hAnsi="Arial" w:cs="Arial"/>
                <w:b/>
                <w:bCs/>
                <w:sz w:val="20"/>
              </w:rPr>
              <w:t>General Business</w:t>
            </w:r>
          </w:p>
        </w:tc>
      </w:tr>
    </w:tbl>
    <w:p w14:paraId="320D242C" w14:textId="77777777" w:rsidR="00AD76CC" w:rsidRDefault="00AD76CC" w:rsidP="00AD76CC">
      <w:pPr>
        <w:tabs>
          <w:tab w:val="left" w:pos="360"/>
        </w:tabs>
        <w:rPr>
          <w:rFonts w:ascii="Arial" w:hAnsi="Arial" w:cs="Arial"/>
          <w:b/>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AD76CC" w14:paraId="31895D47" w14:textId="77777777" w:rsidTr="00496B52">
        <w:tc>
          <w:tcPr>
            <w:tcW w:w="966" w:type="dxa"/>
            <w:tcBorders>
              <w:left w:val="single" w:sz="4" w:space="0" w:color="auto"/>
              <w:right w:val="single" w:sz="4" w:space="0" w:color="auto"/>
            </w:tcBorders>
            <w:shd w:val="clear" w:color="auto" w:fill="E0E0E0"/>
          </w:tcPr>
          <w:p w14:paraId="3D31848D" w14:textId="77777777" w:rsidR="00AD76CC" w:rsidRDefault="00AD76CC" w:rsidP="00496B52">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6.1</w:t>
            </w:r>
          </w:p>
        </w:tc>
        <w:tc>
          <w:tcPr>
            <w:tcW w:w="4832" w:type="dxa"/>
            <w:tcBorders>
              <w:left w:val="nil"/>
              <w:right w:val="single" w:sz="4" w:space="0" w:color="auto"/>
            </w:tcBorders>
            <w:shd w:val="clear" w:color="auto" w:fill="E0E0E0"/>
          </w:tcPr>
          <w:p w14:paraId="2FB6E386" w14:textId="53AFA601" w:rsidR="00AD76CC" w:rsidRDefault="00EE004E" w:rsidP="00AD76CC">
            <w:pPr>
              <w:pStyle w:val="Heading8"/>
              <w:ind w:left="0"/>
            </w:pPr>
            <w:r>
              <w:t>Rider Levy</w:t>
            </w:r>
          </w:p>
        </w:tc>
        <w:tc>
          <w:tcPr>
            <w:tcW w:w="3850" w:type="dxa"/>
            <w:tcBorders>
              <w:left w:val="nil"/>
              <w:right w:val="single" w:sz="4" w:space="0" w:color="auto"/>
            </w:tcBorders>
            <w:shd w:val="clear" w:color="auto" w:fill="E0E0E0"/>
          </w:tcPr>
          <w:p w14:paraId="16435E67" w14:textId="77777777" w:rsidR="00AD76CC" w:rsidRDefault="00AD76CC" w:rsidP="00496B52">
            <w:pPr>
              <w:tabs>
                <w:tab w:val="left" w:pos="259"/>
              </w:tabs>
              <w:autoSpaceDE w:val="0"/>
              <w:autoSpaceDN w:val="0"/>
              <w:adjustRightInd w:val="0"/>
              <w:ind w:left="360"/>
              <w:rPr>
                <w:rFonts w:ascii="Arial" w:hAnsi="Arial" w:cs="Arial"/>
                <w:iCs/>
                <w:sz w:val="20"/>
              </w:rPr>
            </w:pPr>
          </w:p>
        </w:tc>
      </w:tr>
    </w:tbl>
    <w:p w14:paraId="768F08F4" w14:textId="13A6CE5A" w:rsidR="006C4D67" w:rsidRPr="00EE004E" w:rsidRDefault="00EE004E" w:rsidP="00EE004E">
      <w:pPr>
        <w:numPr>
          <w:ilvl w:val="0"/>
          <w:numId w:val="5"/>
        </w:numPr>
        <w:tabs>
          <w:tab w:val="left" w:pos="360"/>
        </w:tabs>
        <w:rPr>
          <w:rFonts w:ascii="Arial" w:hAnsi="Arial" w:cs="Arial"/>
          <w:b/>
          <w:bCs/>
          <w:sz w:val="20"/>
        </w:rPr>
      </w:pPr>
      <w:r>
        <w:rPr>
          <w:rFonts w:ascii="Arial" w:hAnsi="Arial" w:cs="Arial"/>
          <w:bCs/>
          <w:sz w:val="20"/>
        </w:rPr>
        <w:t xml:space="preserve">Query has been raised in view of assisting income issues for the </w:t>
      </w:r>
      <w:proofErr w:type="spellStart"/>
      <w:r>
        <w:rPr>
          <w:rFonts w:ascii="Arial" w:hAnsi="Arial" w:cs="Arial"/>
          <w:bCs/>
          <w:sz w:val="20"/>
        </w:rPr>
        <w:t>centre</w:t>
      </w:r>
      <w:proofErr w:type="spellEnd"/>
      <w:r>
        <w:rPr>
          <w:rFonts w:ascii="Arial" w:hAnsi="Arial" w:cs="Arial"/>
          <w:bCs/>
          <w:sz w:val="20"/>
        </w:rPr>
        <w:t>, regarding a potential increase to rider levies.</w:t>
      </w:r>
    </w:p>
    <w:p w14:paraId="48CDA103" w14:textId="1FAA364B" w:rsidR="00EE004E" w:rsidRPr="00EE004E" w:rsidRDefault="00EE004E" w:rsidP="00EE004E">
      <w:pPr>
        <w:numPr>
          <w:ilvl w:val="0"/>
          <w:numId w:val="5"/>
        </w:numPr>
        <w:tabs>
          <w:tab w:val="left" w:pos="360"/>
        </w:tabs>
        <w:rPr>
          <w:rFonts w:ascii="Arial" w:hAnsi="Arial" w:cs="Arial"/>
          <w:b/>
          <w:bCs/>
          <w:sz w:val="20"/>
        </w:rPr>
      </w:pPr>
      <w:r>
        <w:rPr>
          <w:rFonts w:ascii="Arial" w:hAnsi="Arial" w:cs="Arial"/>
          <w:bCs/>
          <w:sz w:val="20"/>
        </w:rPr>
        <w:t>The board decided to table the suggestion for consideration in the new financial year.</w:t>
      </w:r>
    </w:p>
    <w:p w14:paraId="01471982" w14:textId="77777777" w:rsidR="00EE004E" w:rsidRPr="008E04C2" w:rsidRDefault="00EE004E" w:rsidP="00EE004E">
      <w:pPr>
        <w:tabs>
          <w:tab w:val="left" w:pos="360"/>
        </w:tabs>
        <w:ind w:left="1080"/>
        <w:rPr>
          <w:rFonts w:ascii="Arial" w:hAnsi="Arial" w:cs="Arial"/>
          <w:b/>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8E04C2" w14:paraId="6D6E952E" w14:textId="77777777" w:rsidTr="00B0128E">
        <w:tc>
          <w:tcPr>
            <w:tcW w:w="966" w:type="dxa"/>
            <w:tcBorders>
              <w:left w:val="single" w:sz="4" w:space="0" w:color="auto"/>
              <w:right w:val="single" w:sz="4" w:space="0" w:color="auto"/>
            </w:tcBorders>
            <w:shd w:val="clear" w:color="auto" w:fill="E0E0E0"/>
          </w:tcPr>
          <w:p w14:paraId="6380FC10" w14:textId="3334F4CD" w:rsidR="008E04C2" w:rsidRDefault="008E04C2" w:rsidP="00B0128E">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7100CE">
              <w:rPr>
                <w:rFonts w:ascii="Arial" w:hAnsi="Arial" w:cs="Arial"/>
                <w:b/>
                <w:bCs/>
                <w:iCs/>
                <w:sz w:val="20"/>
              </w:rPr>
              <w:t>2</w:t>
            </w:r>
          </w:p>
        </w:tc>
        <w:tc>
          <w:tcPr>
            <w:tcW w:w="4832" w:type="dxa"/>
            <w:tcBorders>
              <w:left w:val="nil"/>
              <w:right w:val="single" w:sz="4" w:space="0" w:color="auto"/>
            </w:tcBorders>
            <w:shd w:val="clear" w:color="auto" w:fill="E0E0E0"/>
          </w:tcPr>
          <w:p w14:paraId="6652E640" w14:textId="15D71065" w:rsidR="008E04C2" w:rsidRDefault="001D28D3" w:rsidP="00B0128E">
            <w:pPr>
              <w:pStyle w:val="Heading8"/>
              <w:ind w:left="0"/>
            </w:pPr>
            <w:r>
              <w:t>Water Usage</w:t>
            </w:r>
          </w:p>
        </w:tc>
        <w:tc>
          <w:tcPr>
            <w:tcW w:w="3850" w:type="dxa"/>
            <w:tcBorders>
              <w:left w:val="nil"/>
              <w:right w:val="single" w:sz="4" w:space="0" w:color="auto"/>
            </w:tcBorders>
            <w:shd w:val="clear" w:color="auto" w:fill="E0E0E0"/>
          </w:tcPr>
          <w:p w14:paraId="1558096F" w14:textId="77777777" w:rsidR="008E04C2" w:rsidRDefault="008E04C2" w:rsidP="00B0128E">
            <w:pPr>
              <w:tabs>
                <w:tab w:val="left" w:pos="259"/>
              </w:tabs>
              <w:autoSpaceDE w:val="0"/>
              <w:autoSpaceDN w:val="0"/>
              <w:adjustRightInd w:val="0"/>
              <w:ind w:left="360"/>
              <w:rPr>
                <w:rFonts w:ascii="Arial" w:hAnsi="Arial" w:cs="Arial"/>
                <w:iCs/>
                <w:sz w:val="20"/>
              </w:rPr>
            </w:pPr>
          </w:p>
        </w:tc>
      </w:tr>
    </w:tbl>
    <w:p w14:paraId="121972DE" w14:textId="4C58A379" w:rsidR="001D28D3" w:rsidRDefault="00456D95" w:rsidP="001D28D3">
      <w:pPr>
        <w:numPr>
          <w:ilvl w:val="0"/>
          <w:numId w:val="5"/>
        </w:numPr>
        <w:tabs>
          <w:tab w:val="left" w:pos="360"/>
        </w:tabs>
        <w:rPr>
          <w:rFonts w:ascii="Arial" w:hAnsi="Arial" w:cs="Arial"/>
          <w:bCs/>
          <w:sz w:val="20"/>
        </w:rPr>
      </w:pPr>
      <w:r>
        <w:rPr>
          <w:rFonts w:ascii="Arial" w:hAnsi="Arial" w:cs="Arial"/>
          <w:bCs/>
          <w:sz w:val="20"/>
        </w:rPr>
        <w:t xml:space="preserve">Mrs. </w:t>
      </w:r>
      <w:r w:rsidR="001D28D3">
        <w:rPr>
          <w:rFonts w:ascii="Arial" w:hAnsi="Arial" w:cs="Arial"/>
          <w:bCs/>
          <w:sz w:val="20"/>
        </w:rPr>
        <w:t xml:space="preserve">J Briggs has been taking photographs of the water </w:t>
      </w:r>
      <w:proofErr w:type="spellStart"/>
      <w:r w:rsidR="001D28D3">
        <w:rPr>
          <w:rFonts w:ascii="Arial" w:hAnsi="Arial" w:cs="Arial"/>
          <w:bCs/>
          <w:sz w:val="20"/>
        </w:rPr>
        <w:t>metre</w:t>
      </w:r>
      <w:proofErr w:type="spellEnd"/>
      <w:r w:rsidR="001D28D3">
        <w:rPr>
          <w:rFonts w:ascii="Arial" w:hAnsi="Arial" w:cs="Arial"/>
          <w:bCs/>
          <w:sz w:val="20"/>
        </w:rPr>
        <w:t xml:space="preserve"> on her phone when raking arenas, to ensure the board can monitor this given the significant costs in recent times.</w:t>
      </w:r>
    </w:p>
    <w:p w14:paraId="33ECEEF2" w14:textId="3978A6A3" w:rsidR="00DE007C" w:rsidRDefault="00DE007C" w:rsidP="001D28D3">
      <w:pPr>
        <w:numPr>
          <w:ilvl w:val="0"/>
          <w:numId w:val="5"/>
        </w:numPr>
        <w:tabs>
          <w:tab w:val="left" w:pos="360"/>
        </w:tabs>
        <w:rPr>
          <w:rFonts w:ascii="Arial" w:hAnsi="Arial" w:cs="Arial"/>
          <w:bCs/>
          <w:sz w:val="20"/>
        </w:rPr>
      </w:pPr>
      <w:r>
        <w:rPr>
          <w:rFonts w:ascii="Arial" w:hAnsi="Arial" w:cs="Arial"/>
          <w:bCs/>
          <w:sz w:val="20"/>
        </w:rPr>
        <w:t>This</w:t>
      </w:r>
      <w:r w:rsidR="000F3CA5">
        <w:rPr>
          <w:rFonts w:ascii="Arial" w:hAnsi="Arial" w:cs="Arial"/>
          <w:bCs/>
          <w:sz w:val="20"/>
        </w:rPr>
        <w:t xml:space="preserve"> continued</w:t>
      </w:r>
      <w:r>
        <w:rPr>
          <w:rFonts w:ascii="Arial" w:hAnsi="Arial" w:cs="Arial"/>
          <w:bCs/>
          <w:sz w:val="20"/>
        </w:rPr>
        <w:t xml:space="preserve"> monitoring will be done formally via spreadsheet and will be reported at meetings, user group reps are to ensure the groups are advised of this process so that it is not a shock when invoices are issued accordingly.</w:t>
      </w:r>
    </w:p>
    <w:p w14:paraId="3C322655" w14:textId="6C684834" w:rsidR="00DE007C" w:rsidRDefault="00DE007C" w:rsidP="001D28D3">
      <w:pPr>
        <w:numPr>
          <w:ilvl w:val="0"/>
          <w:numId w:val="5"/>
        </w:numPr>
        <w:tabs>
          <w:tab w:val="left" w:pos="360"/>
        </w:tabs>
        <w:rPr>
          <w:rFonts w:ascii="Arial" w:hAnsi="Arial" w:cs="Arial"/>
          <w:bCs/>
          <w:sz w:val="20"/>
        </w:rPr>
      </w:pPr>
      <w:r>
        <w:rPr>
          <w:rFonts w:ascii="Arial" w:hAnsi="Arial" w:cs="Arial"/>
          <w:bCs/>
          <w:sz w:val="20"/>
        </w:rPr>
        <w:t xml:space="preserve">It is suggested that moving forward the following process takes place for watering: The user group representative is contacted, nominating a date that the watering is going to occur and allow time for a board member to take a reading of the </w:t>
      </w:r>
      <w:proofErr w:type="spellStart"/>
      <w:r>
        <w:rPr>
          <w:rFonts w:ascii="Arial" w:hAnsi="Arial" w:cs="Arial"/>
          <w:bCs/>
          <w:sz w:val="20"/>
        </w:rPr>
        <w:t>metre</w:t>
      </w:r>
      <w:proofErr w:type="spellEnd"/>
      <w:r>
        <w:rPr>
          <w:rFonts w:ascii="Arial" w:hAnsi="Arial" w:cs="Arial"/>
          <w:bCs/>
          <w:sz w:val="20"/>
        </w:rPr>
        <w:t xml:space="preserve"> prior to watering. It is then suggested the person watering takes a reading on conclusion to ensure continuity.</w:t>
      </w:r>
    </w:p>
    <w:p w14:paraId="00B2F4DC" w14:textId="58C4A1B6" w:rsidR="00DE007C" w:rsidRDefault="00DE007C" w:rsidP="001D28D3">
      <w:pPr>
        <w:numPr>
          <w:ilvl w:val="0"/>
          <w:numId w:val="5"/>
        </w:numPr>
        <w:tabs>
          <w:tab w:val="left" w:pos="360"/>
        </w:tabs>
        <w:rPr>
          <w:rFonts w:ascii="Arial" w:hAnsi="Arial" w:cs="Arial"/>
          <w:bCs/>
          <w:sz w:val="20"/>
        </w:rPr>
      </w:pPr>
      <w:r>
        <w:rPr>
          <w:rFonts w:ascii="Arial" w:hAnsi="Arial" w:cs="Arial"/>
          <w:bCs/>
          <w:sz w:val="20"/>
        </w:rPr>
        <w:t>A record book will be kept and where gaps appear the board will ascertain best scenario for billing.</w:t>
      </w:r>
    </w:p>
    <w:p w14:paraId="77A6E5A3" w14:textId="0A5563D1" w:rsidR="00DE007C" w:rsidRDefault="00DE007C" w:rsidP="001D28D3">
      <w:pPr>
        <w:numPr>
          <w:ilvl w:val="0"/>
          <w:numId w:val="5"/>
        </w:numPr>
        <w:tabs>
          <w:tab w:val="left" w:pos="360"/>
        </w:tabs>
        <w:rPr>
          <w:rFonts w:ascii="Arial" w:hAnsi="Arial" w:cs="Arial"/>
          <w:bCs/>
          <w:sz w:val="20"/>
        </w:rPr>
      </w:pPr>
      <w:r>
        <w:rPr>
          <w:rFonts w:ascii="Arial" w:hAnsi="Arial" w:cs="Arial"/>
          <w:bCs/>
          <w:sz w:val="20"/>
        </w:rPr>
        <w:t>Effectively, the board are seeking</w:t>
      </w:r>
      <w:r w:rsidR="000F3CA5">
        <w:rPr>
          <w:rFonts w:ascii="Arial" w:hAnsi="Arial" w:cs="Arial"/>
          <w:bCs/>
          <w:sz w:val="20"/>
        </w:rPr>
        <w:t xml:space="preserve"> </w:t>
      </w:r>
      <w:r>
        <w:rPr>
          <w:rFonts w:ascii="Arial" w:hAnsi="Arial" w:cs="Arial"/>
          <w:bCs/>
          <w:sz w:val="20"/>
        </w:rPr>
        <w:t>user groups to propose their watering plan via their representative to allow suitable time for readings and recording, in turn providing more direct invoicing.</w:t>
      </w:r>
    </w:p>
    <w:p w14:paraId="396628E6" w14:textId="77777777" w:rsidR="00456D95" w:rsidRPr="005B7BED" w:rsidRDefault="00456D95" w:rsidP="001D28D3">
      <w:pPr>
        <w:tabs>
          <w:tab w:val="left" w:pos="360"/>
        </w:tabs>
        <w:ind w:left="720"/>
        <w:rPr>
          <w:rFonts w:ascii="Arial" w:hAnsi="Arial" w:cs="Arial"/>
          <w:b/>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8E04C2" w14:paraId="0AC8F433" w14:textId="77777777" w:rsidTr="00B0128E">
        <w:tc>
          <w:tcPr>
            <w:tcW w:w="966" w:type="dxa"/>
            <w:tcBorders>
              <w:left w:val="single" w:sz="4" w:space="0" w:color="auto"/>
              <w:right w:val="single" w:sz="4" w:space="0" w:color="auto"/>
            </w:tcBorders>
            <w:shd w:val="clear" w:color="auto" w:fill="E0E0E0"/>
          </w:tcPr>
          <w:p w14:paraId="25E6A2E0" w14:textId="61BFCD87" w:rsidR="008E04C2" w:rsidRDefault="008E04C2" w:rsidP="00B0128E">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F47685">
              <w:rPr>
                <w:rFonts w:ascii="Arial" w:hAnsi="Arial" w:cs="Arial"/>
                <w:b/>
                <w:bCs/>
                <w:iCs/>
                <w:sz w:val="20"/>
              </w:rPr>
              <w:t>3</w:t>
            </w:r>
          </w:p>
        </w:tc>
        <w:tc>
          <w:tcPr>
            <w:tcW w:w="4832" w:type="dxa"/>
            <w:tcBorders>
              <w:left w:val="nil"/>
              <w:right w:val="single" w:sz="4" w:space="0" w:color="auto"/>
            </w:tcBorders>
            <w:shd w:val="clear" w:color="auto" w:fill="E0E0E0"/>
          </w:tcPr>
          <w:p w14:paraId="1C032E19" w14:textId="7B4B3BB3" w:rsidR="008E04C2" w:rsidRDefault="00D67FEB" w:rsidP="00B0128E">
            <w:pPr>
              <w:pStyle w:val="Heading8"/>
              <w:ind w:left="0"/>
            </w:pPr>
            <w:r>
              <w:t>Friends of TEC concept</w:t>
            </w:r>
          </w:p>
        </w:tc>
        <w:tc>
          <w:tcPr>
            <w:tcW w:w="3850" w:type="dxa"/>
            <w:tcBorders>
              <w:left w:val="nil"/>
              <w:right w:val="single" w:sz="4" w:space="0" w:color="auto"/>
            </w:tcBorders>
            <w:shd w:val="clear" w:color="auto" w:fill="E0E0E0"/>
          </w:tcPr>
          <w:p w14:paraId="410C2A8B" w14:textId="77777777" w:rsidR="008E04C2" w:rsidRDefault="008E04C2" w:rsidP="00B0128E">
            <w:pPr>
              <w:tabs>
                <w:tab w:val="left" w:pos="259"/>
              </w:tabs>
              <w:autoSpaceDE w:val="0"/>
              <w:autoSpaceDN w:val="0"/>
              <w:adjustRightInd w:val="0"/>
              <w:ind w:left="360"/>
              <w:rPr>
                <w:rFonts w:ascii="Arial" w:hAnsi="Arial" w:cs="Arial"/>
                <w:iCs/>
                <w:sz w:val="20"/>
              </w:rPr>
            </w:pPr>
          </w:p>
        </w:tc>
      </w:tr>
    </w:tbl>
    <w:p w14:paraId="31B6F9F5" w14:textId="1BC49195" w:rsidR="00456D95" w:rsidRDefault="00F13F89" w:rsidP="00456D95">
      <w:pPr>
        <w:numPr>
          <w:ilvl w:val="0"/>
          <w:numId w:val="5"/>
        </w:numPr>
        <w:tabs>
          <w:tab w:val="left" w:pos="360"/>
        </w:tabs>
        <w:rPr>
          <w:rFonts w:ascii="Arial" w:hAnsi="Arial" w:cs="Arial"/>
          <w:bCs/>
          <w:sz w:val="20"/>
        </w:rPr>
      </w:pPr>
      <w:r>
        <w:rPr>
          <w:rFonts w:ascii="Arial" w:hAnsi="Arial" w:cs="Arial"/>
          <w:bCs/>
          <w:sz w:val="20"/>
        </w:rPr>
        <w:t>This idea is still in conception phase, the board need to consider a ‘Statement of Duties’ that will allow specific function of the group and clear understanding of the roles.</w:t>
      </w:r>
    </w:p>
    <w:p w14:paraId="539BD198" w14:textId="098720FF" w:rsidR="00F13F89" w:rsidRDefault="00F13F89" w:rsidP="00456D95">
      <w:pPr>
        <w:numPr>
          <w:ilvl w:val="0"/>
          <w:numId w:val="5"/>
        </w:numPr>
        <w:tabs>
          <w:tab w:val="left" w:pos="360"/>
        </w:tabs>
        <w:rPr>
          <w:rFonts w:ascii="Arial" w:hAnsi="Arial" w:cs="Arial"/>
          <w:bCs/>
          <w:sz w:val="20"/>
        </w:rPr>
      </w:pPr>
      <w:r>
        <w:rPr>
          <w:rFonts w:ascii="Arial" w:hAnsi="Arial" w:cs="Arial"/>
          <w:bCs/>
          <w:sz w:val="20"/>
        </w:rPr>
        <w:t>This will be useful working towards our ‘5 year plan’ to allow common goals and team work.</w:t>
      </w:r>
    </w:p>
    <w:p w14:paraId="0F3BF087" w14:textId="48FBCD66" w:rsidR="00F13F89" w:rsidRDefault="00F13F89" w:rsidP="00456D95">
      <w:pPr>
        <w:numPr>
          <w:ilvl w:val="0"/>
          <w:numId w:val="5"/>
        </w:numPr>
        <w:tabs>
          <w:tab w:val="left" w:pos="360"/>
        </w:tabs>
        <w:rPr>
          <w:rFonts w:ascii="Arial" w:hAnsi="Arial" w:cs="Arial"/>
          <w:bCs/>
          <w:sz w:val="20"/>
        </w:rPr>
      </w:pPr>
      <w:r>
        <w:rPr>
          <w:rFonts w:ascii="Arial" w:hAnsi="Arial" w:cs="Arial"/>
          <w:bCs/>
          <w:sz w:val="20"/>
        </w:rPr>
        <w:t>It is suggested the process is an ‘Expression of Interest’ put out to the user groups, allowing 30 days for applications.</w:t>
      </w:r>
    </w:p>
    <w:p w14:paraId="10F603C8" w14:textId="7F038F4D" w:rsidR="00F13F89" w:rsidRDefault="00F13F89" w:rsidP="00456D95">
      <w:pPr>
        <w:numPr>
          <w:ilvl w:val="0"/>
          <w:numId w:val="5"/>
        </w:numPr>
        <w:tabs>
          <w:tab w:val="left" w:pos="360"/>
        </w:tabs>
        <w:rPr>
          <w:rFonts w:ascii="Arial" w:hAnsi="Arial" w:cs="Arial"/>
          <w:bCs/>
          <w:sz w:val="20"/>
        </w:rPr>
      </w:pPr>
      <w:r>
        <w:rPr>
          <w:rFonts w:ascii="Arial" w:hAnsi="Arial" w:cs="Arial"/>
          <w:bCs/>
          <w:sz w:val="20"/>
        </w:rPr>
        <w:t>Once the 30 days expires, collate applications and allow establishment.</w:t>
      </w:r>
    </w:p>
    <w:p w14:paraId="38522C22" w14:textId="63FD383A" w:rsidR="00B9301E" w:rsidRDefault="00B9301E" w:rsidP="00456D95">
      <w:pPr>
        <w:numPr>
          <w:ilvl w:val="0"/>
          <w:numId w:val="5"/>
        </w:numPr>
        <w:tabs>
          <w:tab w:val="left" w:pos="360"/>
        </w:tabs>
        <w:rPr>
          <w:rFonts w:ascii="Arial" w:hAnsi="Arial" w:cs="Arial"/>
          <w:bCs/>
          <w:sz w:val="20"/>
        </w:rPr>
      </w:pPr>
      <w:r>
        <w:rPr>
          <w:rFonts w:ascii="Arial" w:hAnsi="Arial" w:cs="Arial"/>
          <w:bCs/>
          <w:sz w:val="20"/>
        </w:rPr>
        <w:t xml:space="preserve">Ideas floated around this area for fundraising/sponsorship seeking – Drone footage to ‘showcase’ the </w:t>
      </w:r>
      <w:proofErr w:type="spellStart"/>
      <w:r>
        <w:rPr>
          <w:rFonts w:ascii="Arial" w:hAnsi="Arial" w:cs="Arial"/>
          <w:bCs/>
          <w:sz w:val="20"/>
        </w:rPr>
        <w:t>centre</w:t>
      </w:r>
      <w:proofErr w:type="spellEnd"/>
      <w:r>
        <w:rPr>
          <w:rFonts w:ascii="Arial" w:hAnsi="Arial" w:cs="Arial"/>
          <w:bCs/>
          <w:sz w:val="20"/>
        </w:rPr>
        <w:t>, approach politicians for assistance.</w:t>
      </w:r>
    </w:p>
    <w:p w14:paraId="20C3901E" w14:textId="77777777" w:rsidR="00456D95" w:rsidRPr="00456D95" w:rsidRDefault="00456D95" w:rsidP="00456D95">
      <w:pPr>
        <w:tabs>
          <w:tab w:val="left" w:pos="360"/>
        </w:tabs>
        <w:ind w:left="1080"/>
        <w:rPr>
          <w:rFonts w:ascii="Arial" w:hAnsi="Arial" w:cs="Arial"/>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8E04C2" w14:paraId="75EBDC7E" w14:textId="77777777" w:rsidTr="00B0128E">
        <w:tc>
          <w:tcPr>
            <w:tcW w:w="966" w:type="dxa"/>
            <w:tcBorders>
              <w:left w:val="single" w:sz="4" w:space="0" w:color="auto"/>
              <w:right w:val="single" w:sz="4" w:space="0" w:color="auto"/>
            </w:tcBorders>
            <w:shd w:val="clear" w:color="auto" w:fill="E0E0E0"/>
          </w:tcPr>
          <w:p w14:paraId="3769D098" w14:textId="07B72136" w:rsidR="008E04C2" w:rsidRDefault="008E04C2" w:rsidP="00B0128E">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382F26">
              <w:rPr>
                <w:rFonts w:ascii="Arial" w:hAnsi="Arial" w:cs="Arial"/>
                <w:b/>
                <w:bCs/>
                <w:iCs/>
                <w:sz w:val="20"/>
              </w:rPr>
              <w:t>4</w:t>
            </w:r>
          </w:p>
        </w:tc>
        <w:tc>
          <w:tcPr>
            <w:tcW w:w="4832" w:type="dxa"/>
            <w:tcBorders>
              <w:left w:val="nil"/>
              <w:right w:val="single" w:sz="4" w:space="0" w:color="auto"/>
            </w:tcBorders>
            <w:shd w:val="clear" w:color="auto" w:fill="E0E0E0"/>
          </w:tcPr>
          <w:p w14:paraId="717433E7" w14:textId="05EE1367" w:rsidR="008E04C2" w:rsidRDefault="007E42E8" w:rsidP="00B0128E">
            <w:pPr>
              <w:pStyle w:val="Heading8"/>
              <w:ind w:left="0"/>
            </w:pPr>
            <w:r>
              <w:t>ET Rep/Follow up</w:t>
            </w:r>
          </w:p>
        </w:tc>
        <w:tc>
          <w:tcPr>
            <w:tcW w:w="3850" w:type="dxa"/>
            <w:tcBorders>
              <w:left w:val="nil"/>
              <w:right w:val="single" w:sz="4" w:space="0" w:color="auto"/>
            </w:tcBorders>
            <w:shd w:val="clear" w:color="auto" w:fill="E0E0E0"/>
          </w:tcPr>
          <w:p w14:paraId="11F81936" w14:textId="77777777" w:rsidR="008E04C2" w:rsidRDefault="008E04C2" w:rsidP="00B0128E">
            <w:pPr>
              <w:tabs>
                <w:tab w:val="left" w:pos="259"/>
              </w:tabs>
              <w:autoSpaceDE w:val="0"/>
              <w:autoSpaceDN w:val="0"/>
              <w:adjustRightInd w:val="0"/>
              <w:ind w:left="360"/>
              <w:rPr>
                <w:rFonts w:ascii="Arial" w:hAnsi="Arial" w:cs="Arial"/>
                <w:iCs/>
                <w:sz w:val="20"/>
              </w:rPr>
            </w:pPr>
          </w:p>
        </w:tc>
      </w:tr>
    </w:tbl>
    <w:p w14:paraId="15BEB4A3" w14:textId="47162693" w:rsidR="0039043B" w:rsidRPr="00B94467" w:rsidRDefault="007E42E8" w:rsidP="0039043B">
      <w:pPr>
        <w:numPr>
          <w:ilvl w:val="0"/>
          <w:numId w:val="5"/>
        </w:numPr>
        <w:tabs>
          <w:tab w:val="left" w:pos="360"/>
        </w:tabs>
        <w:rPr>
          <w:rFonts w:ascii="Arial" w:hAnsi="Arial" w:cs="Arial"/>
          <w:b/>
          <w:bCs/>
          <w:sz w:val="20"/>
        </w:rPr>
      </w:pPr>
      <w:r>
        <w:rPr>
          <w:rFonts w:ascii="Arial" w:hAnsi="Arial" w:cs="Arial"/>
          <w:bCs/>
          <w:sz w:val="20"/>
        </w:rPr>
        <w:t xml:space="preserve">Mrs. K </w:t>
      </w:r>
      <w:proofErr w:type="spellStart"/>
      <w:r>
        <w:rPr>
          <w:rFonts w:ascii="Arial" w:hAnsi="Arial" w:cs="Arial"/>
          <w:bCs/>
          <w:sz w:val="20"/>
        </w:rPr>
        <w:t>Cawthorn</w:t>
      </w:r>
      <w:proofErr w:type="spellEnd"/>
      <w:r>
        <w:rPr>
          <w:rFonts w:ascii="Arial" w:hAnsi="Arial" w:cs="Arial"/>
          <w:bCs/>
          <w:sz w:val="20"/>
        </w:rPr>
        <w:t xml:space="preserve"> advised the ET meeting had raised some questions regarding TEC funds/coaches fees and expenditure, however it appears all these matters were addressed at the combined meeting held at Mr. T Williams’ house.</w:t>
      </w:r>
    </w:p>
    <w:p w14:paraId="52EE4A75" w14:textId="77777777" w:rsidR="00B94467" w:rsidRPr="00B94467" w:rsidRDefault="00B94467" w:rsidP="00B94467">
      <w:pPr>
        <w:tabs>
          <w:tab w:val="left" w:pos="360"/>
        </w:tabs>
        <w:ind w:left="1080"/>
        <w:rPr>
          <w:rFonts w:ascii="Arial" w:hAnsi="Arial" w:cs="Arial"/>
          <w:b/>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8E04C2" w14:paraId="3B9F3A00" w14:textId="77777777" w:rsidTr="00B0128E">
        <w:tc>
          <w:tcPr>
            <w:tcW w:w="966" w:type="dxa"/>
            <w:tcBorders>
              <w:left w:val="single" w:sz="4" w:space="0" w:color="auto"/>
              <w:right w:val="single" w:sz="4" w:space="0" w:color="auto"/>
            </w:tcBorders>
            <w:shd w:val="clear" w:color="auto" w:fill="E0E0E0"/>
          </w:tcPr>
          <w:p w14:paraId="0F3605CB" w14:textId="4766EEB7" w:rsidR="008E04C2" w:rsidRDefault="008E04C2" w:rsidP="00B0128E">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964C73">
              <w:rPr>
                <w:rFonts w:ascii="Arial" w:hAnsi="Arial" w:cs="Arial"/>
                <w:b/>
                <w:bCs/>
                <w:iCs/>
                <w:sz w:val="20"/>
              </w:rPr>
              <w:t>5</w:t>
            </w:r>
          </w:p>
        </w:tc>
        <w:tc>
          <w:tcPr>
            <w:tcW w:w="4832" w:type="dxa"/>
            <w:tcBorders>
              <w:left w:val="nil"/>
              <w:right w:val="single" w:sz="4" w:space="0" w:color="auto"/>
            </w:tcBorders>
            <w:shd w:val="clear" w:color="auto" w:fill="E0E0E0"/>
          </w:tcPr>
          <w:p w14:paraId="2688E86E" w14:textId="55A328D3" w:rsidR="008E04C2" w:rsidRDefault="002554DC" w:rsidP="00B0128E">
            <w:pPr>
              <w:pStyle w:val="Heading8"/>
              <w:ind w:left="0"/>
            </w:pPr>
            <w:r>
              <w:t>Plants</w:t>
            </w:r>
          </w:p>
        </w:tc>
        <w:tc>
          <w:tcPr>
            <w:tcW w:w="3850" w:type="dxa"/>
            <w:tcBorders>
              <w:left w:val="nil"/>
              <w:right w:val="single" w:sz="4" w:space="0" w:color="auto"/>
            </w:tcBorders>
            <w:shd w:val="clear" w:color="auto" w:fill="E0E0E0"/>
          </w:tcPr>
          <w:p w14:paraId="6D4999D4" w14:textId="77777777" w:rsidR="008E04C2" w:rsidRDefault="008E04C2" w:rsidP="00B0128E">
            <w:pPr>
              <w:tabs>
                <w:tab w:val="left" w:pos="259"/>
              </w:tabs>
              <w:autoSpaceDE w:val="0"/>
              <w:autoSpaceDN w:val="0"/>
              <w:adjustRightInd w:val="0"/>
              <w:ind w:left="360"/>
              <w:rPr>
                <w:rFonts w:ascii="Arial" w:hAnsi="Arial" w:cs="Arial"/>
                <w:iCs/>
                <w:sz w:val="20"/>
              </w:rPr>
            </w:pPr>
          </w:p>
        </w:tc>
      </w:tr>
    </w:tbl>
    <w:p w14:paraId="2F01BAA8" w14:textId="5D2926F5" w:rsidR="00456D95" w:rsidRPr="009D2853" w:rsidRDefault="002554DC" w:rsidP="00AE5559">
      <w:pPr>
        <w:numPr>
          <w:ilvl w:val="0"/>
          <w:numId w:val="5"/>
        </w:numPr>
        <w:tabs>
          <w:tab w:val="left" w:pos="360"/>
        </w:tabs>
        <w:rPr>
          <w:rFonts w:ascii="Arial" w:hAnsi="Arial" w:cs="Arial"/>
          <w:b/>
          <w:bCs/>
          <w:sz w:val="20"/>
        </w:rPr>
      </w:pPr>
      <w:r>
        <w:rPr>
          <w:rFonts w:ascii="Arial" w:hAnsi="Arial" w:cs="Arial"/>
          <w:bCs/>
          <w:sz w:val="20"/>
        </w:rPr>
        <w:t xml:space="preserve">Mrs. J Briggs is planning </w:t>
      </w:r>
      <w:r w:rsidR="009D2853">
        <w:rPr>
          <w:rFonts w:ascii="Arial" w:hAnsi="Arial" w:cs="Arial"/>
          <w:bCs/>
          <w:sz w:val="20"/>
        </w:rPr>
        <w:t>on having the plants sorted and dealt with over the next 8 weeks.</w:t>
      </w:r>
    </w:p>
    <w:p w14:paraId="2ACEDE0B" w14:textId="77777777" w:rsidR="009D2853" w:rsidRPr="002554DC" w:rsidRDefault="009D2853" w:rsidP="009D2853">
      <w:pPr>
        <w:tabs>
          <w:tab w:val="left" w:pos="360"/>
        </w:tabs>
        <w:rPr>
          <w:rFonts w:ascii="Arial" w:hAnsi="Arial" w:cs="Arial"/>
          <w:b/>
          <w:bCs/>
          <w:sz w:val="20"/>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832"/>
        <w:gridCol w:w="3850"/>
      </w:tblGrid>
      <w:tr w:rsidR="008E04C2" w14:paraId="5DE41B87" w14:textId="77777777" w:rsidTr="00B0128E">
        <w:tc>
          <w:tcPr>
            <w:tcW w:w="966" w:type="dxa"/>
            <w:tcBorders>
              <w:left w:val="single" w:sz="4" w:space="0" w:color="auto"/>
              <w:right w:val="single" w:sz="4" w:space="0" w:color="auto"/>
            </w:tcBorders>
            <w:shd w:val="clear" w:color="auto" w:fill="E0E0E0"/>
          </w:tcPr>
          <w:p w14:paraId="47684123" w14:textId="6FD10076" w:rsidR="008E04C2" w:rsidRDefault="008E04C2" w:rsidP="00B0128E">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0E042B">
              <w:rPr>
                <w:rFonts w:ascii="Arial" w:hAnsi="Arial" w:cs="Arial"/>
                <w:b/>
                <w:bCs/>
                <w:iCs/>
                <w:sz w:val="20"/>
              </w:rPr>
              <w:t>6</w:t>
            </w:r>
          </w:p>
        </w:tc>
        <w:tc>
          <w:tcPr>
            <w:tcW w:w="4832" w:type="dxa"/>
            <w:tcBorders>
              <w:left w:val="nil"/>
              <w:right w:val="single" w:sz="4" w:space="0" w:color="auto"/>
            </w:tcBorders>
            <w:shd w:val="clear" w:color="auto" w:fill="E0E0E0"/>
          </w:tcPr>
          <w:p w14:paraId="0597C5E4" w14:textId="4D26BFF3" w:rsidR="008E04C2" w:rsidRDefault="009D2853" w:rsidP="00B0128E">
            <w:pPr>
              <w:pStyle w:val="Heading8"/>
              <w:ind w:left="0"/>
            </w:pPr>
            <w:r>
              <w:t>Arena closure signs</w:t>
            </w:r>
            <w:r w:rsidR="00F66C5E">
              <w:t>/raking</w:t>
            </w:r>
          </w:p>
        </w:tc>
        <w:tc>
          <w:tcPr>
            <w:tcW w:w="3850" w:type="dxa"/>
            <w:tcBorders>
              <w:left w:val="nil"/>
              <w:right w:val="single" w:sz="4" w:space="0" w:color="auto"/>
            </w:tcBorders>
            <w:shd w:val="clear" w:color="auto" w:fill="E0E0E0"/>
          </w:tcPr>
          <w:p w14:paraId="2A8F7E11" w14:textId="77777777" w:rsidR="008E04C2" w:rsidRDefault="008E04C2" w:rsidP="00B0128E">
            <w:pPr>
              <w:tabs>
                <w:tab w:val="left" w:pos="259"/>
              </w:tabs>
              <w:autoSpaceDE w:val="0"/>
              <w:autoSpaceDN w:val="0"/>
              <w:adjustRightInd w:val="0"/>
              <w:ind w:left="360"/>
              <w:rPr>
                <w:rFonts w:ascii="Arial" w:hAnsi="Arial" w:cs="Arial"/>
                <w:iCs/>
                <w:sz w:val="20"/>
              </w:rPr>
            </w:pPr>
          </w:p>
        </w:tc>
      </w:tr>
    </w:tbl>
    <w:p w14:paraId="60012495" w14:textId="00BCD3C2" w:rsidR="007321CA" w:rsidRPr="00F66C5E" w:rsidRDefault="009D2853" w:rsidP="00F661DC">
      <w:pPr>
        <w:numPr>
          <w:ilvl w:val="0"/>
          <w:numId w:val="5"/>
        </w:numPr>
        <w:tabs>
          <w:tab w:val="left" w:pos="360"/>
        </w:tabs>
        <w:rPr>
          <w:rFonts w:ascii="Arial" w:hAnsi="Arial" w:cs="Arial"/>
          <w:b/>
          <w:bCs/>
          <w:sz w:val="20"/>
        </w:rPr>
      </w:pPr>
      <w:r>
        <w:rPr>
          <w:rFonts w:ascii="Arial" w:hAnsi="Arial" w:cs="Arial"/>
          <w:bCs/>
          <w:sz w:val="20"/>
        </w:rPr>
        <w:lastRenderedPageBreak/>
        <w:t>Mrs. J Briggs has requested the board consider some ‘Arena closed’ signs, for use when the arenas have been done for competition etc.</w:t>
      </w:r>
    </w:p>
    <w:p w14:paraId="629EAFF5" w14:textId="335660B2" w:rsidR="00F66C5E" w:rsidRPr="00F661DC" w:rsidRDefault="00F66C5E" w:rsidP="00F661DC">
      <w:pPr>
        <w:numPr>
          <w:ilvl w:val="0"/>
          <w:numId w:val="5"/>
        </w:numPr>
        <w:tabs>
          <w:tab w:val="left" w:pos="360"/>
        </w:tabs>
        <w:rPr>
          <w:rFonts w:ascii="Arial" w:hAnsi="Arial" w:cs="Arial"/>
          <w:b/>
          <w:bCs/>
          <w:sz w:val="20"/>
        </w:rPr>
      </w:pPr>
      <w:r>
        <w:rPr>
          <w:rFonts w:ascii="Arial" w:hAnsi="Arial" w:cs="Arial"/>
          <w:bCs/>
          <w:sz w:val="20"/>
        </w:rPr>
        <w:t xml:space="preserve">Will put a post on </w:t>
      </w:r>
      <w:proofErr w:type="spellStart"/>
      <w:r>
        <w:rPr>
          <w:rFonts w:ascii="Arial" w:hAnsi="Arial" w:cs="Arial"/>
          <w:bCs/>
          <w:sz w:val="20"/>
        </w:rPr>
        <w:t>facebook</w:t>
      </w:r>
      <w:proofErr w:type="spellEnd"/>
      <w:r>
        <w:rPr>
          <w:rFonts w:ascii="Arial" w:hAnsi="Arial" w:cs="Arial"/>
          <w:bCs/>
          <w:sz w:val="20"/>
        </w:rPr>
        <w:t xml:space="preserve"> to act as notification for members, when Mrs. J Briggs is heading down to rake.</w:t>
      </w:r>
    </w:p>
    <w:p w14:paraId="31A81A3E" w14:textId="77777777" w:rsidR="00F661DC" w:rsidRPr="007321CA" w:rsidRDefault="00F661DC" w:rsidP="00F661DC">
      <w:pPr>
        <w:tabs>
          <w:tab w:val="left" w:pos="360"/>
        </w:tabs>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19"/>
        <w:gridCol w:w="3741"/>
      </w:tblGrid>
      <w:tr w:rsidR="00AD76CC" w14:paraId="31C6B0D3" w14:textId="77777777" w:rsidTr="00496B52">
        <w:tc>
          <w:tcPr>
            <w:tcW w:w="966" w:type="dxa"/>
            <w:tcBorders>
              <w:left w:val="single" w:sz="4" w:space="0" w:color="auto"/>
              <w:right w:val="single" w:sz="4" w:space="0" w:color="auto"/>
            </w:tcBorders>
            <w:shd w:val="clear" w:color="auto" w:fill="E0E0E0"/>
          </w:tcPr>
          <w:p w14:paraId="60A2C74C" w14:textId="354EF897" w:rsidR="00AD76CC" w:rsidRDefault="00AD76CC" w:rsidP="00496B52">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CC7EDD">
              <w:rPr>
                <w:rFonts w:ascii="Arial" w:hAnsi="Arial" w:cs="Arial"/>
                <w:b/>
                <w:bCs/>
                <w:iCs/>
                <w:sz w:val="20"/>
              </w:rPr>
              <w:t>7</w:t>
            </w:r>
          </w:p>
        </w:tc>
        <w:tc>
          <w:tcPr>
            <w:tcW w:w="4832" w:type="dxa"/>
            <w:tcBorders>
              <w:left w:val="nil"/>
              <w:right w:val="single" w:sz="4" w:space="0" w:color="auto"/>
            </w:tcBorders>
            <w:shd w:val="clear" w:color="auto" w:fill="E0E0E0"/>
          </w:tcPr>
          <w:p w14:paraId="5FC4A8E4" w14:textId="1CBD318D" w:rsidR="00AD76CC" w:rsidRDefault="00C91A38" w:rsidP="000C65D4">
            <w:pPr>
              <w:pStyle w:val="Heading8"/>
              <w:ind w:left="0"/>
            </w:pPr>
            <w:r>
              <w:t>Show Jumping Funding</w:t>
            </w:r>
          </w:p>
        </w:tc>
        <w:tc>
          <w:tcPr>
            <w:tcW w:w="3850" w:type="dxa"/>
            <w:tcBorders>
              <w:left w:val="nil"/>
              <w:right w:val="single" w:sz="4" w:space="0" w:color="auto"/>
            </w:tcBorders>
            <w:shd w:val="clear" w:color="auto" w:fill="E0E0E0"/>
          </w:tcPr>
          <w:p w14:paraId="16901D74" w14:textId="77777777" w:rsidR="00AD76CC" w:rsidRDefault="00AD76CC" w:rsidP="00496B52">
            <w:pPr>
              <w:tabs>
                <w:tab w:val="left" w:pos="259"/>
              </w:tabs>
              <w:autoSpaceDE w:val="0"/>
              <w:autoSpaceDN w:val="0"/>
              <w:adjustRightInd w:val="0"/>
              <w:ind w:left="360"/>
              <w:rPr>
                <w:rFonts w:ascii="Arial" w:hAnsi="Arial" w:cs="Arial"/>
                <w:iCs/>
                <w:sz w:val="20"/>
              </w:rPr>
            </w:pPr>
          </w:p>
        </w:tc>
      </w:tr>
    </w:tbl>
    <w:p w14:paraId="6C76E267" w14:textId="73FFA767" w:rsidR="00F661DC" w:rsidRPr="00C91A38" w:rsidRDefault="00C91A38" w:rsidP="00F958FD">
      <w:pPr>
        <w:numPr>
          <w:ilvl w:val="0"/>
          <w:numId w:val="5"/>
        </w:numPr>
        <w:tabs>
          <w:tab w:val="left" w:pos="360"/>
        </w:tabs>
        <w:rPr>
          <w:rFonts w:ascii="Arial" w:hAnsi="Arial" w:cs="Arial"/>
          <w:b/>
          <w:bCs/>
          <w:sz w:val="20"/>
        </w:rPr>
      </w:pPr>
      <w:r>
        <w:rPr>
          <w:rFonts w:ascii="Arial" w:hAnsi="Arial" w:cs="Arial"/>
          <w:bCs/>
          <w:sz w:val="20"/>
        </w:rPr>
        <w:t>Ms. N Brown again raised the query of possible funding for Show Jumping, as previously requested.</w:t>
      </w:r>
    </w:p>
    <w:p w14:paraId="38A6D9D6" w14:textId="77777777" w:rsidR="00C91A38" w:rsidRPr="00C91A38" w:rsidRDefault="00C91A38" w:rsidP="00C91A38">
      <w:pPr>
        <w:tabs>
          <w:tab w:val="left" w:pos="360"/>
        </w:tabs>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19"/>
        <w:gridCol w:w="3741"/>
      </w:tblGrid>
      <w:tr w:rsidR="00737A5B" w14:paraId="032EC88C" w14:textId="77777777" w:rsidTr="002D3D87">
        <w:tc>
          <w:tcPr>
            <w:tcW w:w="966" w:type="dxa"/>
            <w:tcBorders>
              <w:left w:val="single" w:sz="4" w:space="0" w:color="auto"/>
              <w:right w:val="single" w:sz="4" w:space="0" w:color="auto"/>
            </w:tcBorders>
            <w:shd w:val="clear" w:color="auto" w:fill="E0E0E0"/>
          </w:tcPr>
          <w:p w14:paraId="41DF1F9E" w14:textId="45012501" w:rsidR="00737A5B" w:rsidRDefault="00737A5B" w:rsidP="002D3D87">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C91A38">
              <w:rPr>
                <w:rFonts w:ascii="Arial" w:hAnsi="Arial" w:cs="Arial"/>
                <w:b/>
                <w:bCs/>
                <w:iCs/>
                <w:sz w:val="20"/>
              </w:rPr>
              <w:t>8</w:t>
            </w:r>
          </w:p>
        </w:tc>
        <w:tc>
          <w:tcPr>
            <w:tcW w:w="4832" w:type="dxa"/>
            <w:tcBorders>
              <w:left w:val="nil"/>
              <w:right w:val="single" w:sz="4" w:space="0" w:color="auto"/>
            </w:tcBorders>
            <w:shd w:val="clear" w:color="auto" w:fill="E0E0E0"/>
          </w:tcPr>
          <w:p w14:paraId="27CCBC01" w14:textId="7256A665" w:rsidR="00737A5B" w:rsidRDefault="00C91A38" w:rsidP="002D3D87">
            <w:pPr>
              <w:pStyle w:val="Heading8"/>
              <w:ind w:left="0"/>
            </w:pPr>
            <w:r>
              <w:t>Financial Coaches</w:t>
            </w:r>
          </w:p>
        </w:tc>
        <w:tc>
          <w:tcPr>
            <w:tcW w:w="3850" w:type="dxa"/>
            <w:tcBorders>
              <w:left w:val="nil"/>
              <w:right w:val="single" w:sz="4" w:space="0" w:color="auto"/>
            </w:tcBorders>
            <w:shd w:val="clear" w:color="auto" w:fill="E0E0E0"/>
          </w:tcPr>
          <w:p w14:paraId="74553067" w14:textId="77777777" w:rsidR="00737A5B" w:rsidRDefault="00737A5B" w:rsidP="002D3D87">
            <w:pPr>
              <w:tabs>
                <w:tab w:val="left" w:pos="259"/>
              </w:tabs>
              <w:autoSpaceDE w:val="0"/>
              <w:autoSpaceDN w:val="0"/>
              <w:adjustRightInd w:val="0"/>
              <w:ind w:left="360"/>
              <w:rPr>
                <w:rFonts w:ascii="Arial" w:hAnsi="Arial" w:cs="Arial"/>
                <w:iCs/>
                <w:sz w:val="20"/>
              </w:rPr>
            </w:pPr>
          </w:p>
        </w:tc>
      </w:tr>
    </w:tbl>
    <w:p w14:paraId="34D05058" w14:textId="1FFBA0A8" w:rsidR="00737A5B" w:rsidRPr="00F661DC" w:rsidRDefault="00C91A38" w:rsidP="00737A5B">
      <w:pPr>
        <w:numPr>
          <w:ilvl w:val="0"/>
          <w:numId w:val="5"/>
        </w:numPr>
        <w:tabs>
          <w:tab w:val="left" w:pos="360"/>
        </w:tabs>
        <w:rPr>
          <w:rFonts w:ascii="Arial" w:hAnsi="Arial" w:cs="Arial"/>
          <w:b/>
          <w:bCs/>
          <w:sz w:val="20"/>
        </w:rPr>
      </w:pPr>
      <w:r>
        <w:rPr>
          <w:rFonts w:ascii="Arial" w:hAnsi="Arial" w:cs="Arial"/>
          <w:bCs/>
          <w:sz w:val="20"/>
        </w:rPr>
        <w:t>There was a query regarding how many coaches have become financial since the fee increase – it is advised at this stage to be 8.</w:t>
      </w:r>
    </w:p>
    <w:p w14:paraId="661B56D5" w14:textId="77777777" w:rsidR="00737A5B" w:rsidRDefault="00737A5B" w:rsidP="00737A5B">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
        <w:gridCol w:w="4718"/>
        <w:gridCol w:w="3742"/>
      </w:tblGrid>
      <w:tr w:rsidR="00C91A38" w14:paraId="42126572" w14:textId="77777777" w:rsidTr="00C51690">
        <w:tc>
          <w:tcPr>
            <w:tcW w:w="966" w:type="dxa"/>
            <w:tcBorders>
              <w:left w:val="single" w:sz="4" w:space="0" w:color="auto"/>
              <w:right w:val="single" w:sz="4" w:space="0" w:color="auto"/>
            </w:tcBorders>
            <w:shd w:val="clear" w:color="auto" w:fill="E0E0E0"/>
          </w:tcPr>
          <w:p w14:paraId="4D26905A" w14:textId="5C2066E0" w:rsidR="00C91A38" w:rsidRDefault="00C91A38" w:rsidP="00C51690">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6.9</w:t>
            </w:r>
          </w:p>
        </w:tc>
        <w:tc>
          <w:tcPr>
            <w:tcW w:w="4832" w:type="dxa"/>
            <w:tcBorders>
              <w:left w:val="nil"/>
              <w:right w:val="single" w:sz="4" w:space="0" w:color="auto"/>
            </w:tcBorders>
            <w:shd w:val="clear" w:color="auto" w:fill="E0E0E0"/>
          </w:tcPr>
          <w:p w14:paraId="5B7CB020" w14:textId="2109AEE5" w:rsidR="00C91A38" w:rsidRDefault="00C91A38" w:rsidP="00C51690">
            <w:pPr>
              <w:pStyle w:val="Heading8"/>
              <w:ind w:left="0"/>
            </w:pPr>
            <w:r>
              <w:t>Cross Country</w:t>
            </w:r>
          </w:p>
        </w:tc>
        <w:tc>
          <w:tcPr>
            <w:tcW w:w="3850" w:type="dxa"/>
            <w:tcBorders>
              <w:left w:val="nil"/>
              <w:right w:val="single" w:sz="4" w:space="0" w:color="auto"/>
            </w:tcBorders>
            <w:shd w:val="clear" w:color="auto" w:fill="E0E0E0"/>
          </w:tcPr>
          <w:p w14:paraId="597D96E3" w14:textId="77777777" w:rsidR="00C91A38" w:rsidRDefault="00C91A38" w:rsidP="00C51690">
            <w:pPr>
              <w:tabs>
                <w:tab w:val="left" w:pos="259"/>
              </w:tabs>
              <w:autoSpaceDE w:val="0"/>
              <w:autoSpaceDN w:val="0"/>
              <w:adjustRightInd w:val="0"/>
              <w:ind w:left="360"/>
              <w:rPr>
                <w:rFonts w:ascii="Arial" w:hAnsi="Arial" w:cs="Arial"/>
                <w:iCs/>
                <w:sz w:val="20"/>
              </w:rPr>
            </w:pPr>
          </w:p>
        </w:tc>
      </w:tr>
    </w:tbl>
    <w:p w14:paraId="27697E5F" w14:textId="2317837D" w:rsidR="00C91A38" w:rsidRDefault="00C91A38" w:rsidP="00C91A38">
      <w:pPr>
        <w:pStyle w:val="ListParagraph"/>
        <w:numPr>
          <w:ilvl w:val="0"/>
          <w:numId w:val="5"/>
        </w:numPr>
        <w:tabs>
          <w:tab w:val="left" w:pos="360"/>
        </w:tabs>
        <w:rPr>
          <w:rFonts w:ascii="Arial" w:hAnsi="Arial" w:cs="Arial"/>
          <w:bCs/>
          <w:sz w:val="20"/>
        </w:rPr>
      </w:pPr>
      <w:r>
        <w:rPr>
          <w:rFonts w:ascii="Arial" w:hAnsi="Arial" w:cs="Arial"/>
          <w:bCs/>
          <w:sz w:val="20"/>
        </w:rPr>
        <w:t>Discussion around the need to monitor</w:t>
      </w:r>
      <w:r w:rsidR="00687B38">
        <w:rPr>
          <w:rFonts w:ascii="Arial" w:hAnsi="Arial" w:cs="Arial"/>
          <w:bCs/>
          <w:sz w:val="20"/>
        </w:rPr>
        <w:t xml:space="preserve"> use of</w:t>
      </w:r>
      <w:r>
        <w:rPr>
          <w:rFonts w:ascii="Arial" w:hAnsi="Arial" w:cs="Arial"/>
          <w:bCs/>
          <w:sz w:val="20"/>
        </w:rPr>
        <w:t xml:space="preserve"> the </w:t>
      </w:r>
      <w:r w:rsidR="00687B38">
        <w:rPr>
          <w:rFonts w:ascii="Arial" w:hAnsi="Arial" w:cs="Arial"/>
          <w:bCs/>
          <w:sz w:val="20"/>
        </w:rPr>
        <w:t xml:space="preserve">cross country </w:t>
      </w:r>
      <w:r>
        <w:rPr>
          <w:rFonts w:ascii="Arial" w:hAnsi="Arial" w:cs="Arial"/>
          <w:bCs/>
          <w:sz w:val="20"/>
        </w:rPr>
        <w:t xml:space="preserve">course despite it approaching being ‘open’ again, as there are fences that should potentially remain closed for the sake of </w:t>
      </w:r>
      <w:r w:rsidR="003D49E1">
        <w:rPr>
          <w:rFonts w:ascii="Arial" w:hAnsi="Arial" w:cs="Arial"/>
          <w:bCs/>
          <w:sz w:val="20"/>
        </w:rPr>
        <w:t>protection.</w:t>
      </w:r>
    </w:p>
    <w:p w14:paraId="342FBD56" w14:textId="0C7635E3" w:rsidR="00687B38" w:rsidRPr="00C91A38" w:rsidRDefault="00687B38" w:rsidP="00C91A38">
      <w:pPr>
        <w:pStyle w:val="ListParagraph"/>
        <w:numPr>
          <w:ilvl w:val="0"/>
          <w:numId w:val="5"/>
        </w:numPr>
        <w:tabs>
          <w:tab w:val="left" w:pos="360"/>
        </w:tabs>
        <w:rPr>
          <w:rFonts w:ascii="Arial" w:hAnsi="Arial" w:cs="Arial"/>
          <w:bCs/>
          <w:sz w:val="20"/>
        </w:rPr>
      </w:pPr>
      <w:r>
        <w:rPr>
          <w:rFonts w:ascii="Arial" w:hAnsi="Arial" w:cs="Arial"/>
          <w:bCs/>
          <w:sz w:val="20"/>
        </w:rPr>
        <w:t>Miss. E Hunn advises she is monitoring coaches and their use of cross country fences.</w:t>
      </w:r>
    </w:p>
    <w:p w14:paraId="362512C7" w14:textId="77777777" w:rsidR="00C91A38" w:rsidRDefault="00C91A38" w:rsidP="00737A5B">
      <w:pPr>
        <w:tabs>
          <w:tab w:val="left" w:pos="360"/>
        </w:tabs>
        <w:rPr>
          <w:rFonts w:ascii="Arial" w:hAnsi="Arial" w:cs="Arial"/>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712"/>
        <w:gridCol w:w="3745"/>
      </w:tblGrid>
      <w:tr w:rsidR="00C91A38" w14:paraId="5A663A6C" w14:textId="77777777" w:rsidTr="00C51690">
        <w:tc>
          <w:tcPr>
            <w:tcW w:w="966" w:type="dxa"/>
            <w:tcBorders>
              <w:left w:val="single" w:sz="4" w:space="0" w:color="auto"/>
              <w:right w:val="single" w:sz="4" w:space="0" w:color="auto"/>
            </w:tcBorders>
            <w:shd w:val="clear" w:color="auto" w:fill="E0E0E0"/>
          </w:tcPr>
          <w:p w14:paraId="1DDBAF66" w14:textId="5E9278C3" w:rsidR="00C91A38" w:rsidRDefault="00C91A38" w:rsidP="00C51690">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687B38">
              <w:rPr>
                <w:rFonts w:ascii="Arial" w:hAnsi="Arial" w:cs="Arial"/>
                <w:b/>
                <w:bCs/>
                <w:iCs/>
                <w:sz w:val="20"/>
              </w:rPr>
              <w:t>10</w:t>
            </w:r>
          </w:p>
        </w:tc>
        <w:tc>
          <w:tcPr>
            <w:tcW w:w="4832" w:type="dxa"/>
            <w:tcBorders>
              <w:left w:val="nil"/>
              <w:right w:val="single" w:sz="4" w:space="0" w:color="auto"/>
            </w:tcBorders>
            <w:shd w:val="clear" w:color="auto" w:fill="E0E0E0"/>
          </w:tcPr>
          <w:p w14:paraId="0FE493CE" w14:textId="2A64B5AF" w:rsidR="00C91A38" w:rsidRDefault="00964A15" w:rsidP="00C51690">
            <w:pPr>
              <w:pStyle w:val="Heading8"/>
              <w:ind w:left="0"/>
            </w:pPr>
            <w:r>
              <w:t>Key Hook</w:t>
            </w:r>
          </w:p>
        </w:tc>
        <w:tc>
          <w:tcPr>
            <w:tcW w:w="3850" w:type="dxa"/>
            <w:tcBorders>
              <w:left w:val="nil"/>
              <w:right w:val="single" w:sz="4" w:space="0" w:color="auto"/>
            </w:tcBorders>
            <w:shd w:val="clear" w:color="auto" w:fill="E0E0E0"/>
          </w:tcPr>
          <w:p w14:paraId="4F06FEB5" w14:textId="77777777" w:rsidR="00C91A38" w:rsidRDefault="00C91A38" w:rsidP="00C51690">
            <w:pPr>
              <w:tabs>
                <w:tab w:val="left" w:pos="259"/>
              </w:tabs>
              <w:autoSpaceDE w:val="0"/>
              <w:autoSpaceDN w:val="0"/>
              <w:adjustRightInd w:val="0"/>
              <w:ind w:left="360"/>
              <w:rPr>
                <w:rFonts w:ascii="Arial" w:hAnsi="Arial" w:cs="Arial"/>
                <w:iCs/>
                <w:sz w:val="20"/>
              </w:rPr>
            </w:pPr>
          </w:p>
        </w:tc>
      </w:tr>
    </w:tbl>
    <w:p w14:paraId="7E7D28C2" w14:textId="624B1E06" w:rsidR="00C91A38" w:rsidRDefault="00964A15" w:rsidP="008467E8">
      <w:pPr>
        <w:pStyle w:val="ListParagraph"/>
        <w:numPr>
          <w:ilvl w:val="0"/>
          <w:numId w:val="17"/>
        </w:numPr>
        <w:tabs>
          <w:tab w:val="left" w:pos="360"/>
        </w:tabs>
        <w:rPr>
          <w:rFonts w:ascii="Arial" w:hAnsi="Arial" w:cs="Arial"/>
          <w:bCs/>
          <w:sz w:val="20"/>
        </w:rPr>
      </w:pPr>
      <w:r>
        <w:rPr>
          <w:rFonts w:ascii="Arial" w:hAnsi="Arial" w:cs="Arial"/>
          <w:bCs/>
          <w:sz w:val="20"/>
        </w:rPr>
        <w:t>It was raised that a larger key hook is required in the clubrooms – will be accommodated.</w:t>
      </w:r>
    </w:p>
    <w:p w14:paraId="4AC0D228" w14:textId="77777777" w:rsidR="00964A15" w:rsidRPr="00964A15" w:rsidRDefault="00964A15" w:rsidP="00964A15">
      <w:pPr>
        <w:pStyle w:val="ListParagraph"/>
        <w:tabs>
          <w:tab w:val="left" w:pos="360"/>
        </w:tabs>
        <w:ind w:left="1080"/>
        <w:rPr>
          <w:rFonts w:ascii="Arial" w:hAnsi="Arial" w:cs="Arial"/>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728"/>
        <w:gridCol w:w="3729"/>
      </w:tblGrid>
      <w:tr w:rsidR="00C91A38" w14:paraId="3E060175" w14:textId="77777777" w:rsidTr="00C51690">
        <w:tc>
          <w:tcPr>
            <w:tcW w:w="966" w:type="dxa"/>
            <w:tcBorders>
              <w:left w:val="single" w:sz="4" w:space="0" w:color="auto"/>
              <w:right w:val="single" w:sz="4" w:space="0" w:color="auto"/>
            </w:tcBorders>
            <w:shd w:val="clear" w:color="auto" w:fill="E0E0E0"/>
          </w:tcPr>
          <w:p w14:paraId="470A5568" w14:textId="7F1FAECD" w:rsidR="00C91A38" w:rsidRDefault="00C91A38" w:rsidP="00C51690">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964A15">
              <w:rPr>
                <w:rFonts w:ascii="Arial" w:hAnsi="Arial" w:cs="Arial"/>
                <w:b/>
                <w:bCs/>
                <w:iCs/>
                <w:sz w:val="20"/>
              </w:rPr>
              <w:t>11</w:t>
            </w:r>
          </w:p>
        </w:tc>
        <w:tc>
          <w:tcPr>
            <w:tcW w:w="4832" w:type="dxa"/>
            <w:tcBorders>
              <w:left w:val="nil"/>
              <w:right w:val="single" w:sz="4" w:space="0" w:color="auto"/>
            </w:tcBorders>
            <w:shd w:val="clear" w:color="auto" w:fill="E0E0E0"/>
          </w:tcPr>
          <w:p w14:paraId="727B4C0C" w14:textId="0CD8AC38" w:rsidR="00C91A38" w:rsidRDefault="00964A15" w:rsidP="00C51690">
            <w:pPr>
              <w:pStyle w:val="Heading8"/>
              <w:ind w:left="0"/>
            </w:pPr>
            <w:r>
              <w:t>Dressage Championships</w:t>
            </w:r>
          </w:p>
        </w:tc>
        <w:tc>
          <w:tcPr>
            <w:tcW w:w="3850" w:type="dxa"/>
            <w:tcBorders>
              <w:left w:val="nil"/>
              <w:right w:val="single" w:sz="4" w:space="0" w:color="auto"/>
            </w:tcBorders>
            <w:shd w:val="clear" w:color="auto" w:fill="E0E0E0"/>
          </w:tcPr>
          <w:p w14:paraId="7F215D52" w14:textId="77777777" w:rsidR="00C91A38" w:rsidRDefault="00C91A38" w:rsidP="00C51690">
            <w:pPr>
              <w:tabs>
                <w:tab w:val="left" w:pos="259"/>
              </w:tabs>
              <w:autoSpaceDE w:val="0"/>
              <w:autoSpaceDN w:val="0"/>
              <w:adjustRightInd w:val="0"/>
              <w:ind w:left="360"/>
              <w:rPr>
                <w:rFonts w:ascii="Arial" w:hAnsi="Arial" w:cs="Arial"/>
                <w:iCs/>
                <w:sz w:val="20"/>
              </w:rPr>
            </w:pPr>
          </w:p>
        </w:tc>
      </w:tr>
    </w:tbl>
    <w:p w14:paraId="1521CF9E" w14:textId="3E752A0B" w:rsidR="00C91A38" w:rsidRPr="00964A15" w:rsidRDefault="00964A15" w:rsidP="00BF06A2">
      <w:pPr>
        <w:pStyle w:val="ListParagraph"/>
        <w:numPr>
          <w:ilvl w:val="0"/>
          <w:numId w:val="17"/>
        </w:numPr>
        <w:tabs>
          <w:tab w:val="left" w:pos="360"/>
        </w:tabs>
        <w:rPr>
          <w:rFonts w:ascii="Arial" w:hAnsi="Arial" w:cs="Arial"/>
          <w:b/>
          <w:bCs/>
          <w:sz w:val="20"/>
        </w:rPr>
      </w:pPr>
      <w:r>
        <w:rPr>
          <w:rFonts w:ascii="Arial" w:hAnsi="Arial" w:cs="Arial"/>
          <w:bCs/>
          <w:sz w:val="20"/>
        </w:rPr>
        <w:t xml:space="preserve">Advised that Dressage Championships will be held at the </w:t>
      </w:r>
      <w:proofErr w:type="spellStart"/>
      <w:r>
        <w:rPr>
          <w:rFonts w:ascii="Arial" w:hAnsi="Arial" w:cs="Arial"/>
          <w:bCs/>
          <w:sz w:val="20"/>
        </w:rPr>
        <w:t>centre</w:t>
      </w:r>
      <w:proofErr w:type="spellEnd"/>
      <w:r>
        <w:rPr>
          <w:rFonts w:ascii="Arial" w:hAnsi="Arial" w:cs="Arial"/>
          <w:bCs/>
          <w:sz w:val="20"/>
        </w:rPr>
        <w:t xml:space="preserve"> and will be occurring on the weekend of 2</w:t>
      </w:r>
      <w:r w:rsidRPr="00964A15">
        <w:rPr>
          <w:rFonts w:ascii="Arial" w:hAnsi="Arial" w:cs="Arial"/>
          <w:bCs/>
          <w:sz w:val="20"/>
          <w:vertAlign w:val="superscript"/>
        </w:rPr>
        <w:t>nd</w:t>
      </w:r>
      <w:r>
        <w:rPr>
          <w:rFonts w:ascii="Arial" w:hAnsi="Arial" w:cs="Arial"/>
          <w:bCs/>
          <w:sz w:val="20"/>
        </w:rPr>
        <w:t>/3</w:t>
      </w:r>
      <w:r w:rsidRPr="00964A15">
        <w:rPr>
          <w:rFonts w:ascii="Arial" w:hAnsi="Arial" w:cs="Arial"/>
          <w:bCs/>
          <w:sz w:val="20"/>
          <w:vertAlign w:val="superscript"/>
        </w:rPr>
        <w:t>rd</w:t>
      </w:r>
      <w:r>
        <w:rPr>
          <w:rFonts w:ascii="Arial" w:hAnsi="Arial" w:cs="Arial"/>
          <w:bCs/>
          <w:sz w:val="20"/>
        </w:rPr>
        <w:t xml:space="preserve"> March</w:t>
      </w:r>
    </w:p>
    <w:p w14:paraId="31AF0E4C" w14:textId="77777777" w:rsidR="004D40F2" w:rsidRPr="004D40F2" w:rsidRDefault="00964A15" w:rsidP="00BF06A2">
      <w:pPr>
        <w:pStyle w:val="ListParagraph"/>
        <w:numPr>
          <w:ilvl w:val="0"/>
          <w:numId w:val="17"/>
        </w:numPr>
        <w:tabs>
          <w:tab w:val="left" w:pos="360"/>
        </w:tabs>
        <w:rPr>
          <w:rFonts w:ascii="Arial" w:hAnsi="Arial" w:cs="Arial"/>
          <w:b/>
          <w:bCs/>
          <w:sz w:val="20"/>
        </w:rPr>
      </w:pPr>
      <w:r>
        <w:rPr>
          <w:rFonts w:ascii="Arial" w:hAnsi="Arial" w:cs="Arial"/>
          <w:bCs/>
          <w:sz w:val="20"/>
        </w:rPr>
        <w:t xml:space="preserve">A ‘Ground Crew’ has been established, to assist with work around the </w:t>
      </w:r>
      <w:proofErr w:type="spellStart"/>
      <w:r>
        <w:rPr>
          <w:rFonts w:ascii="Arial" w:hAnsi="Arial" w:cs="Arial"/>
          <w:bCs/>
          <w:sz w:val="20"/>
        </w:rPr>
        <w:t>centre</w:t>
      </w:r>
      <w:proofErr w:type="spellEnd"/>
      <w:r>
        <w:rPr>
          <w:rFonts w:ascii="Arial" w:hAnsi="Arial" w:cs="Arial"/>
          <w:bCs/>
          <w:sz w:val="20"/>
        </w:rPr>
        <w:t xml:space="preserve"> and </w:t>
      </w:r>
      <w:r w:rsidR="004D40F2">
        <w:rPr>
          <w:rFonts w:ascii="Arial" w:hAnsi="Arial" w:cs="Arial"/>
          <w:bCs/>
          <w:sz w:val="20"/>
        </w:rPr>
        <w:t>maintenance.</w:t>
      </w:r>
    </w:p>
    <w:p w14:paraId="172696D5" w14:textId="23C43FD2" w:rsidR="00964A15" w:rsidRPr="00964A15" w:rsidRDefault="00964A15" w:rsidP="00BF06A2">
      <w:pPr>
        <w:pStyle w:val="ListParagraph"/>
        <w:numPr>
          <w:ilvl w:val="0"/>
          <w:numId w:val="17"/>
        </w:numPr>
        <w:tabs>
          <w:tab w:val="left" w:pos="360"/>
        </w:tabs>
        <w:rPr>
          <w:rFonts w:ascii="Arial" w:hAnsi="Arial" w:cs="Arial"/>
          <w:b/>
          <w:bCs/>
          <w:sz w:val="20"/>
        </w:rPr>
      </w:pPr>
      <w:r>
        <w:rPr>
          <w:rFonts w:ascii="Arial" w:hAnsi="Arial" w:cs="Arial"/>
          <w:bCs/>
          <w:sz w:val="20"/>
        </w:rPr>
        <w:t>At the last working bee held by Dressage, some telegraph poles were moved to designate warm up areas and stop vehicles gaining access to the park.</w:t>
      </w:r>
    </w:p>
    <w:p w14:paraId="476532BE" w14:textId="20658105" w:rsidR="00964A15" w:rsidRPr="00964A15" w:rsidRDefault="00964A15" w:rsidP="00BF06A2">
      <w:pPr>
        <w:pStyle w:val="ListParagraph"/>
        <w:numPr>
          <w:ilvl w:val="0"/>
          <w:numId w:val="17"/>
        </w:numPr>
        <w:tabs>
          <w:tab w:val="left" w:pos="360"/>
        </w:tabs>
        <w:rPr>
          <w:rFonts w:ascii="Arial" w:hAnsi="Arial" w:cs="Arial"/>
          <w:b/>
          <w:bCs/>
          <w:sz w:val="20"/>
        </w:rPr>
      </w:pPr>
      <w:r>
        <w:rPr>
          <w:rFonts w:ascii="Arial" w:hAnsi="Arial" w:cs="Arial"/>
          <w:bCs/>
          <w:sz w:val="20"/>
        </w:rPr>
        <w:t>The tree line around the arenas has also been cleaned out.</w:t>
      </w:r>
    </w:p>
    <w:p w14:paraId="2CFA7BA0" w14:textId="77777777" w:rsidR="00964A15" w:rsidRPr="00964A15" w:rsidRDefault="00964A15" w:rsidP="00964A15">
      <w:pPr>
        <w:pStyle w:val="ListParagraph"/>
        <w:tabs>
          <w:tab w:val="left" w:pos="360"/>
        </w:tabs>
        <w:ind w:left="1080"/>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715"/>
        <w:gridCol w:w="3742"/>
      </w:tblGrid>
      <w:tr w:rsidR="00964A15" w14:paraId="7CD553A7" w14:textId="77777777" w:rsidTr="00C51690">
        <w:tc>
          <w:tcPr>
            <w:tcW w:w="966" w:type="dxa"/>
            <w:tcBorders>
              <w:left w:val="single" w:sz="4" w:space="0" w:color="auto"/>
              <w:right w:val="single" w:sz="4" w:space="0" w:color="auto"/>
            </w:tcBorders>
            <w:shd w:val="clear" w:color="auto" w:fill="E0E0E0"/>
          </w:tcPr>
          <w:p w14:paraId="1A50DD37" w14:textId="025299D1" w:rsidR="00964A15" w:rsidRDefault="00964A15" w:rsidP="00C51690">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4D40F2">
              <w:rPr>
                <w:rFonts w:ascii="Arial" w:hAnsi="Arial" w:cs="Arial"/>
                <w:b/>
                <w:bCs/>
                <w:iCs/>
                <w:sz w:val="20"/>
              </w:rPr>
              <w:t>12</w:t>
            </w:r>
          </w:p>
        </w:tc>
        <w:tc>
          <w:tcPr>
            <w:tcW w:w="4832" w:type="dxa"/>
            <w:tcBorders>
              <w:left w:val="nil"/>
              <w:right w:val="single" w:sz="4" w:space="0" w:color="auto"/>
            </w:tcBorders>
            <w:shd w:val="clear" w:color="auto" w:fill="E0E0E0"/>
          </w:tcPr>
          <w:p w14:paraId="2B43532F" w14:textId="76A190BA" w:rsidR="00964A15" w:rsidRDefault="004D40F2" w:rsidP="00C51690">
            <w:pPr>
              <w:pStyle w:val="Heading8"/>
              <w:ind w:left="0"/>
            </w:pPr>
            <w:r>
              <w:t>Manure piles</w:t>
            </w:r>
          </w:p>
        </w:tc>
        <w:tc>
          <w:tcPr>
            <w:tcW w:w="3850" w:type="dxa"/>
            <w:tcBorders>
              <w:left w:val="nil"/>
              <w:right w:val="single" w:sz="4" w:space="0" w:color="auto"/>
            </w:tcBorders>
            <w:shd w:val="clear" w:color="auto" w:fill="E0E0E0"/>
          </w:tcPr>
          <w:p w14:paraId="50DB017F" w14:textId="77777777" w:rsidR="00964A15" w:rsidRDefault="00964A15" w:rsidP="00C51690">
            <w:pPr>
              <w:tabs>
                <w:tab w:val="left" w:pos="259"/>
              </w:tabs>
              <w:autoSpaceDE w:val="0"/>
              <w:autoSpaceDN w:val="0"/>
              <w:adjustRightInd w:val="0"/>
              <w:ind w:left="360"/>
              <w:rPr>
                <w:rFonts w:ascii="Arial" w:hAnsi="Arial" w:cs="Arial"/>
                <w:iCs/>
                <w:sz w:val="20"/>
              </w:rPr>
            </w:pPr>
          </w:p>
        </w:tc>
      </w:tr>
    </w:tbl>
    <w:p w14:paraId="749AC340" w14:textId="1D4BA704" w:rsidR="00964A15" w:rsidRPr="004D40F2" w:rsidRDefault="004D40F2" w:rsidP="004D40F2">
      <w:pPr>
        <w:pStyle w:val="ListParagraph"/>
        <w:numPr>
          <w:ilvl w:val="0"/>
          <w:numId w:val="18"/>
        </w:numPr>
        <w:tabs>
          <w:tab w:val="left" w:pos="360"/>
        </w:tabs>
        <w:rPr>
          <w:rFonts w:ascii="Arial" w:hAnsi="Arial" w:cs="Arial"/>
          <w:bCs/>
          <w:sz w:val="20"/>
        </w:rPr>
      </w:pPr>
      <w:r>
        <w:rPr>
          <w:rFonts w:ascii="Arial" w:hAnsi="Arial" w:cs="Arial"/>
          <w:bCs/>
          <w:sz w:val="20"/>
        </w:rPr>
        <w:t>Miss E Hunn advises the manure piles are being removed.</w:t>
      </w:r>
    </w:p>
    <w:p w14:paraId="0B31BB24" w14:textId="77777777" w:rsidR="00964A15" w:rsidRDefault="00964A15" w:rsidP="00737A5B">
      <w:pPr>
        <w:tabs>
          <w:tab w:val="left" w:pos="360"/>
        </w:tabs>
        <w:rPr>
          <w:rFonts w:ascii="Arial" w:hAnsi="Arial" w:cs="Arial"/>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
        <w:gridCol w:w="4712"/>
        <w:gridCol w:w="3745"/>
      </w:tblGrid>
      <w:tr w:rsidR="00964A15" w14:paraId="6A907280" w14:textId="77777777" w:rsidTr="00C51690">
        <w:tc>
          <w:tcPr>
            <w:tcW w:w="966" w:type="dxa"/>
            <w:tcBorders>
              <w:left w:val="single" w:sz="4" w:space="0" w:color="auto"/>
              <w:right w:val="single" w:sz="4" w:space="0" w:color="auto"/>
            </w:tcBorders>
            <w:shd w:val="clear" w:color="auto" w:fill="E0E0E0"/>
          </w:tcPr>
          <w:p w14:paraId="24F8546D" w14:textId="7B922E0F" w:rsidR="00964A15" w:rsidRDefault="00964A15" w:rsidP="00C51690">
            <w:pPr>
              <w:tabs>
                <w:tab w:val="left" w:pos="259"/>
              </w:tabs>
              <w:autoSpaceDE w:val="0"/>
              <w:autoSpaceDN w:val="0"/>
              <w:adjustRightInd w:val="0"/>
              <w:ind w:left="360"/>
              <w:jc w:val="center"/>
              <w:rPr>
                <w:rFonts w:ascii="Arial" w:hAnsi="Arial" w:cs="Arial"/>
                <w:b/>
                <w:bCs/>
                <w:iCs/>
                <w:sz w:val="20"/>
              </w:rPr>
            </w:pPr>
            <w:r>
              <w:rPr>
                <w:rFonts w:ascii="Arial" w:hAnsi="Arial" w:cs="Arial"/>
                <w:b/>
                <w:bCs/>
                <w:iCs/>
                <w:sz w:val="20"/>
              </w:rPr>
              <w:t>6.</w:t>
            </w:r>
            <w:r w:rsidR="009E487C">
              <w:rPr>
                <w:rFonts w:ascii="Arial" w:hAnsi="Arial" w:cs="Arial"/>
                <w:b/>
                <w:bCs/>
                <w:iCs/>
                <w:sz w:val="20"/>
              </w:rPr>
              <w:t>13</w:t>
            </w:r>
          </w:p>
        </w:tc>
        <w:tc>
          <w:tcPr>
            <w:tcW w:w="4832" w:type="dxa"/>
            <w:tcBorders>
              <w:left w:val="nil"/>
              <w:right w:val="single" w:sz="4" w:space="0" w:color="auto"/>
            </w:tcBorders>
            <w:shd w:val="clear" w:color="auto" w:fill="E0E0E0"/>
          </w:tcPr>
          <w:p w14:paraId="65CB9D08" w14:textId="3F547062" w:rsidR="00964A15" w:rsidRDefault="009E487C" w:rsidP="00C51690">
            <w:pPr>
              <w:pStyle w:val="Heading8"/>
              <w:ind w:left="0"/>
            </w:pPr>
            <w:r>
              <w:t>Cash box</w:t>
            </w:r>
          </w:p>
        </w:tc>
        <w:tc>
          <w:tcPr>
            <w:tcW w:w="3850" w:type="dxa"/>
            <w:tcBorders>
              <w:left w:val="nil"/>
              <w:right w:val="single" w:sz="4" w:space="0" w:color="auto"/>
            </w:tcBorders>
            <w:shd w:val="clear" w:color="auto" w:fill="E0E0E0"/>
          </w:tcPr>
          <w:p w14:paraId="4F542807" w14:textId="77777777" w:rsidR="00964A15" w:rsidRDefault="00964A15" w:rsidP="00C51690">
            <w:pPr>
              <w:tabs>
                <w:tab w:val="left" w:pos="259"/>
              </w:tabs>
              <w:autoSpaceDE w:val="0"/>
              <w:autoSpaceDN w:val="0"/>
              <w:adjustRightInd w:val="0"/>
              <w:ind w:left="360"/>
              <w:rPr>
                <w:rFonts w:ascii="Arial" w:hAnsi="Arial" w:cs="Arial"/>
                <w:iCs/>
                <w:sz w:val="20"/>
              </w:rPr>
            </w:pPr>
          </w:p>
        </w:tc>
      </w:tr>
    </w:tbl>
    <w:p w14:paraId="0DE4FE31" w14:textId="733D5781" w:rsidR="00964A15" w:rsidRPr="009E487C" w:rsidRDefault="009E487C" w:rsidP="009E487C">
      <w:pPr>
        <w:pStyle w:val="ListParagraph"/>
        <w:numPr>
          <w:ilvl w:val="0"/>
          <w:numId w:val="18"/>
        </w:numPr>
        <w:tabs>
          <w:tab w:val="left" w:pos="360"/>
        </w:tabs>
        <w:rPr>
          <w:rFonts w:ascii="Arial" w:hAnsi="Arial" w:cs="Arial"/>
          <w:bCs/>
          <w:sz w:val="20"/>
        </w:rPr>
      </w:pPr>
      <w:r>
        <w:rPr>
          <w:rFonts w:ascii="Arial" w:hAnsi="Arial" w:cs="Arial"/>
          <w:bCs/>
          <w:sz w:val="20"/>
        </w:rPr>
        <w:t>Mrs. J Briggs will arrange a new cash box for outside the clubroom</w:t>
      </w:r>
    </w:p>
    <w:p w14:paraId="704175CB" w14:textId="77777777" w:rsidR="00964A15" w:rsidRPr="00250097" w:rsidRDefault="00964A15" w:rsidP="00737A5B">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
        <w:gridCol w:w="772"/>
        <w:gridCol w:w="4774"/>
        <w:gridCol w:w="3494"/>
      </w:tblGrid>
      <w:tr w:rsidR="00F83F43" w14:paraId="014A4360" w14:textId="77777777">
        <w:tc>
          <w:tcPr>
            <w:tcW w:w="383" w:type="dxa"/>
            <w:tcBorders>
              <w:right w:val="nil"/>
            </w:tcBorders>
            <w:shd w:val="clear" w:color="auto" w:fill="000000"/>
          </w:tcPr>
          <w:p w14:paraId="43D4D726" w14:textId="77777777" w:rsidR="00F83F43" w:rsidRPr="00214465" w:rsidRDefault="00880698">
            <w:pPr>
              <w:rPr>
                <w:rFonts w:ascii="Arial" w:hAnsi="Arial" w:cs="Arial"/>
                <w:b/>
                <w:bCs/>
                <w:sz w:val="20"/>
              </w:rPr>
            </w:pPr>
            <w:r w:rsidRPr="00214465">
              <w:rPr>
                <w:rFonts w:ascii="Arial" w:hAnsi="Arial" w:cs="Arial"/>
                <w:b/>
                <w:bCs/>
                <w:sz w:val="20"/>
              </w:rPr>
              <w:t>7</w:t>
            </w:r>
            <w:r w:rsidR="00F83F43" w:rsidRPr="00214465">
              <w:rPr>
                <w:rFonts w:ascii="Arial" w:hAnsi="Arial" w:cs="Arial"/>
                <w:b/>
                <w:bCs/>
                <w:sz w:val="20"/>
              </w:rPr>
              <w:t xml:space="preserve">. </w:t>
            </w:r>
          </w:p>
        </w:tc>
        <w:tc>
          <w:tcPr>
            <w:tcW w:w="9158" w:type="dxa"/>
            <w:gridSpan w:val="3"/>
            <w:tcBorders>
              <w:left w:val="nil"/>
            </w:tcBorders>
            <w:shd w:val="clear" w:color="auto" w:fill="000000"/>
          </w:tcPr>
          <w:p w14:paraId="574EB388" w14:textId="77777777" w:rsidR="00F83F43" w:rsidRPr="00214465" w:rsidRDefault="00F83F43">
            <w:pPr>
              <w:rPr>
                <w:rFonts w:ascii="Arial" w:hAnsi="Arial" w:cs="Arial"/>
                <w:b/>
                <w:bCs/>
                <w:sz w:val="20"/>
              </w:rPr>
            </w:pPr>
            <w:r w:rsidRPr="00214465">
              <w:rPr>
                <w:rFonts w:ascii="Arial" w:hAnsi="Arial" w:cs="Arial"/>
                <w:b/>
                <w:bCs/>
                <w:sz w:val="20"/>
              </w:rPr>
              <w:t>Next Meeting</w:t>
            </w:r>
          </w:p>
        </w:tc>
      </w:tr>
      <w:tr w:rsidR="00F83F43" w14:paraId="432197DA" w14:textId="77777777">
        <w:tc>
          <w:tcPr>
            <w:tcW w:w="1165" w:type="dxa"/>
            <w:gridSpan w:val="2"/>
            <w:shd w:val="clear" w:color="auto" w:fill="D9D9D9"/>
          </w:tcPr>
          <w:p w14:paraId="19075A9F" w14:textId="77777777" w:rsidR="00F83F43" w:rsidRPr="00214465" w:rsidRDefault="00880698">
            <w:pPr>
              <w:tabs>
                <w:tab w:val="left" w:pos="360"/>
              </w:tabs>
              <w:jc w:val="center"/>
              <w:rPr>
                <w:rFonts w:ascii="Arial" w:hAnsi="Arial" w:cs="Arial"/>
                <w:b/>
                <w:sz w:val="20"/>
              </w:rPr>
            </w:pPr>
            <w:r w:rsidRPr="00214465">
              <w:rPr>
                <w:rFonts w:ascii="Arial" w:hAnsi="Arial" w:cs="Arial"/>
                <w:b/>
                <w:sz w:val="20"/>
              </w:rPr>
              <w:t>7</w:t>
            </w:r>
            <w:r w:rsidR="00F83F43" w:rsidRPr="00214465">
              <w:rPr>
                <w:rFonts w:ascii="Arial" w:hAnsi="Arial" w:cs="Arial"/>
                <w:b/>
                <w:sz w:val="20"/>
              </w:rPr>
              <w:t>.1</w:t>
            </w:r>
          </w:p>
        </w:tc>
        <w:tc>
          <w:tcPr>
            <w:tcW w:w="4831" w:type="dxa"/>
            <w:shd w:val="clear" w:color="auto" w:fill="D9D9D9"/>
          </w:tcPr>
          <w:p w14:paraId="4A2C47B3" w14:textId="77777777" w:rsidR="00F83F43" w:rsidRPr="00214465" w:rsidRDefault="00F83F43">
            <w:pPr>
              <w:tabs>
                <w:tab w:val="left" w:pos="360"/>
              </w:tabs>
              <w:rPr>
                <w:rFonts w:ascii="Arial" w:hAnsi="Arial" w:cs="Arial"/>
                <w:b/>
                <w:sz w:val="20"/>
              </w:rPr>
            </w:pPr>
            <w:r w:rsidRPr="00214465">
              <w:rPr>
                <w:rFonts w:ascii="Arial" w:hAnsi="Arial" w:cs="Arial"/>
                <w:b/>
                <w:sz w:val="20"/>
              </w:rPr>
              <w:t>Next Meeting</w:t>
            </w:r>
          </w:p>
        </w:tc>
        <w:tc>
          <w:tcPr>
            <w:tcW w:w="3545" w:type="dxa"/>
            <w:shd w:val="clear" w:color="auto" w:fill="D9D9D9"/>
          </w:tcPr>
          <w:p w14:paraId="1FC77D60" w14:textId="77777777" w:rsidR="00F83F43" w:rsidRDefault="00F83F43">
            <w:pPr>
              <w:tabs>
                <w:tab w:val="left" w:pos="360"/>
              </w:tabs>
              <w:rPr>
                <w:rFonts w:ascii="Arial" w:hAnsi="Arial" w:cs="Arial"/>
                <w:i/>
                <w:iCs/>
                <w:sz w:val="20"/>
              </w:rPr>
            </w:pPr>
          </w:p>
        </w:tc>
      </w:tr>
      <w:tr w:rsidR="00F83F43" w14:paraId="683E3EC8" w14:textId="77777777">
        <w:tc>
          <w:tcPr>
            <w:tcW w:w="9541" w:type="dxa"/>
            <w:gridSpan w:val="4"/>
            <w:tcBorders>
              <w:left w:val="nil"/>
              <w:bottom w:val="nil"/>
              <w:right w:val="nil"/>
            </w:tcBorders>
          </w:tcPr>
          <w:p w14:paraId="59BEFA4B" w14:textId="77777777" w:rsidR="007C0385" w:rsidRDefault="00F83F43" w:rsidP="007C0385">
            <w:pPr>
              <w:tabs>
                <w:tab w:val="left" w:pos="252"/>
              </w:tabs>
              <w:autoSpaceDE w:val="0"/>
              <w:autoSpaceDN w:val="0"/>
              <w:adjustRightInd w:val="0"/>
              <w:rPr>
                <w:rFonts w:ascii="Arial" w:hAnsi="Arial" w:cs="Arial"/>
                <w:bCs/>
                <w:sz w:val="20"/>
              </w:rPr>
            </w:pPr>
            <w:r>
              <w:rPr>
                <w:rFonts w:ascii="Arial" w:hAnsi="Arial" w:cs="Arial"/>
                <w:bCs/>
                <w:sz w:val="20"/>
              </w:rPr>
              <w:sym w:font="Wingdings" w:char="F09F"/>
            </w:r>
            <w:r w:rsidR="008F53CF">
              <w:rPr>
                <w:rFonts w:ascii="Arial" w:hAnsi="Arial" w:cs="Arial"/>
                <w:bCs/>
                <w:sz w:val="20"/>
              </w:rPr>
              <w:t xml:space="preserve">  </w:t>
            </w:r>
            <w:r w:rsidR="007D612A">
              <w:rPr>
                <w:rFonts w:ascii="Arial" w:hAnsi="Arial" w:cs="Arial"/>
                <w:bCs/>
                <w:sz w:val="20"/>
              </w:rPr>
              <w:t xml:space="preserve">Tuesday </w:t>
            </w:r>
            <w:r w:rsidR="009E487C">
              <w:rPr>
                <w:rFonts w:ascii="Arial" w:hAnsi="Arial" w:cs="Arial"/>
                <w:bCs/>
                <w:sz w:val="20"/>
              </w:rPr>
              <w:t>10</w:t>
            </w:r>
            <w:r w:rsidR="00737A5B" w:rsidRPr="00737A5B">
              <w:rPr>
                <w:rFonts w:ascii="Arial" w:hAnsi="Arial" w:cs="Arial"/>
                <w:bCs/>
                <w:sz w:val="20"/>
                <w:vertAlign w:val="superscript"/>
              </w:rPr>
              <w:t>th</w:t>
            </w:r>
            <w:r w:rsidR="00737A5B">
              <w:rPr>
                <w:rFonts w:ascii="Arial" w:hAnsi="Arial" w:cs="Arial"/>
                <w:bCs/>
                <w:sz w:val="20"/>
              </w:rPr>
              <w:t xml:space="preserve"> </w:t>
            </w:r>
            <w:r w:rsidR="009E487C">
              <w:rPr>
                <w:rFonts w:ascii="Arial" w:hAnsi="Arial" w:cs="Arial"/>
                <w:bCs/>
                <w:sz w:val="20"/>
              </w:rPr>
              <w:t>October</w:t>
            </w:r>
            <w:r w:rsidR="00737A5B">
              <w:rPr>
                <w:rFonts w:ascii="Arial" w:hAnsi="Arial" w:cs="Arial"/>
                <w:bCs/>
                <w:sz w:val="20"/>
              </w:rPr>
              <w:t xml:space="preserve"> 2017 at the </w:t>
            </w:r>
            <w:r w:rsidR="009E487C">
              <w:rPr>
                <w:rFonts w:ascii="Arial" w:hAnsi="Arial" w:cs="Arial"/>
                <w:bCs/>
                <w:sz w:val="20"/>
              </w:rPr>
              <w:t>Foreshore</w:t>
            </w:r>
            <w:r w:rsidR="00737A5B">
              <w:rPr>
                <w:rFonts w:ascii="Arial" w:hAnsi="Arial" w:cs="Arial"/>
                <w:bCs/>
                <w:sz w:val="20"/>
              </w:rPr>
              <w:t xml:space="preserve"> Tavern, commencing 1900hrs.</w:t>
            </w:r>
          </w:p>
          <w:p w14:paraId="7ACB6713" w14:textId="0E94F059" w:rsidR="007C0385" w:rsidRPr="007C0385" w:rsidRDefault="007C0385" w:rsidP="007C0385">
            <w:pPr>
              <w:pStyle w:val="ListParagraph"/>
              <w:numPr>
                <w:ilvl w:val="0"/>
                <w:numId w:val="18"/>
              </w:numPr>
              <w:tabs>
                <w:tab w:val="left" w:pos="252"/>
              </w:tabs>
              <w:autoSpaceDE w:val="0"/>
              <w:autoSpaceDN w:val="0"/>
              <w:adjustRightInd w:val="0"/>
              <w:rPr>
                <w:rFonts w:ascii="Arial" w:hAnsi="Arial" w:cs="Arial"/>
                <w:bCs/>
                <w:sz w:val="20"/>
              </w:rPr>
            </w:pPr>
            <w:r w:rsidRPr="007C0385">
              <w:rPr>
                <w:rFonts w:ascii="Arial" w:hAnsi="Arial" w:cs="Arial"/>
                <w:bCs/>
                <w:sz w:val="20"/>
              </w:rPr>
              <w:t>This meeting will be the Annual General Meeting</w:t>
            </w:r>
          </w:p>
        </w:tc>
      </w:tr>
    </w:tbl>
    <w:p w14:paraId="36FB7AAA" w14:textId="77777777" w:rsidR="00F83F43" w:rsidRDefault="00F83F43">
      <w:pPr>
        <w:tabs>
          <w:tab w:val="left" w:pos="360"/>
        </w:tabs>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383"/>
        <w:gridCol w:w="9040"/>
      </w:tblGrid>
      <w:tr w:rsidR="00F83F43" w14:paraId="0AD50A8C" w14:textId="77777777">
        <w:tc>
          <w:tcPr>
            <w:tcW w:w="383" w:type="dxa"/>
            <w:tcBorders>
              <w:right w:val="nil"/>
            </w:tcBorders>
            <w:shd w:val="clear" w:color="auto" w:fill="000000"/>
          </w:tcPr>
          <w:p w14:paraId="689D96D5" w14:textId="77777777" w:rsidR="00F83F43" w:rsidRDefault="00F83F43">
            <w:pPr>
              <w:rPr>
                <w:rFonts w:ascii="Arial" w:hAnsi="Arial" w:cs="Arial"/>
                <w:b/>
                <w:bCs/>
                <w:sz w:val="20"/>
              </w:rPr>
            </w:pPr>
            <w:r>
              <w:rPr>
                <w:rFonts w:ascii="Arial" w:hAnsi="Arial" w:cs="Arial"/>
                <w:b/>
                <w:bCs/>
                <w:sz w:val="20"/>
              </w:rPr>
              <w:t>8.</w:t>
            </w:r>
          </w:p>
        </w:tc>
        <w:tc>
          <w:tcPr>
            <w:tcW w:w="9157" w:type="dxa"/>
            <w:tcBorders>
              <w:left w:val="nil"/>
            </w:tcBorders>
            <w:shd w:val="clear" w:color="auto" w:fill="000000"/>
          </w:tcPr>
          <w:p w14:paraId="00B069BC" w14:textId="77777777" w:rsidR="00F83F43" w:rsidRDefault="00F83F43">
            <w:pPr>
              <w:rPr>
                <w:rFonts w:ascii="Arial" w:hAnsi="Arial" w:cs="Arial"/>
                <w:b/>
                <w:bCs/>
                <w:sz w:val="20"/>
              </w:rPr>
            </w:pPr>
            <w:r>
              <w:rPr>
                <w:rFonts w:ascii="Arial" w:hAnsi="Arial" w:cs="Arial"/>
                <w:b/>
                <w:bCs/>
                <w:sz w:val="20"/>
              </w:rPr>
              <w:t>Closure</w:t>
            </w:r>
          </w:p>
        </w:tc>
      </w:tr>
    </w:tbl>
    <w:p w14:paraId="2A0247A5" w14:textId="0BF1A671" w:rsidR="00F83F43" w:rsidRDefault="00F83F43" w:rsidP="00F83F43">
      <w:pPr>
        <w:tabs>
          <w:tab w:val="left" w:pos="360"/>
        </w:tabs>
      </w:pPr>
      <w:r>
        <w:rPr>
          <w:b/>
        </w:rPr>
        <w:tab/>
      </w:r>
      <w:r>
        <w:t>There being no further business, the Chairperson dec</w:t>
      </w:r>
      <w:r w:rsidR="0038063F">
        <w:t>lared the</w:t>
      </w:r>
      <w:r w:rsidR="00476302">
        <w:t xml:space="preserve"> meeting closed at </w:t>
      </w:r>
      <w:r w:rsidR="00737A5B">
        <w:t>20</w:t>
      </w:r>
      <w:r w:rsidR="009E487C">
        <w:t>38</w:t>
      </w:r>
      <w:r w:rsidR="00214465">
        <w:t>hrs</w:t>
      </w:r>
      <w:r>
        <w:t>.</w:t>
      </w:r>
    </w:p>
    <w:p w14:paraId="34835F6B" w14:textId="77777777" w:rsidR="00F83F43" w:rsidRDefault="00F83F43">
      <w:pPr>
        <w:pStyle w:val="Heading1"/>
      </w:pPr>
    </w:p>
    <w:p w14:paraId="2EF05F3B" w14:textId="77777777" w:rsidR="00F83F43" w:rsidRDefault="00F83F43">
      <w:pPr>
        <w:pStyle w:val="Heading1"/>
        <w:rPr>
          <w:b w:val="0"/>
          <w:sz w:val="20"/>
          <w:szCs w:val="20"/>
        </w:rPr>
      </w:pPr>
      <w:r>
        <w:rPr>
          <w:b w:val="0"/>
          <w:sz w:val="20"/>
          <w:szCs w:val="20"/>
        </w:rPr>
        <w:t>Confirmed: ……………………………………….. (CHAIRPERSON)</w:t>
      </w:r>
      <w:r>
        <w:rPr>
          <w:b w:val="0"/>
          <w:sz w:val="20"/>
          <w:szCs w:val="20"/>
        </w:rPr>
        <w:tab/>
        <w:t xml:space="preserve">                   Date:        /          /</w:t>
      </w:r>
    </w:p>
    <w:p w14:paraId="568223FA" w14:textId="77777777" w:rsidR="00F83F43" w:rsidRDefault="00F83F43">
      <w:r>
        <w:t xml:space="preserve"> </w:t>
      </w:r>
    </w:p>
    <w:sectPr w:rsidR="00F83F43" w:rsidSect="00F83F43">
      <w:headerReference w:type="even" r:id="rId8"/>
      <w:footerReference w:type="default" r:id="rId9"/>
      <w:headerReference w:type="first" r:id="rId10"/>
      <w:pgSz w:w="12240" w:h="15840"/>
      <w:pgMar w:top="993" w:right="1440" w:bottom="284" w:left="12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AC932" w14:textId="77777777" w:rsidR="00241AB5" w:rsidRDefault="00241AB5">
      <w:r>
        <w:separator/>
      </w:r>
    </w:p>
  </w:endnote>
  <w:endnote w:type="continuationSeparator" w:id="0">
    <w:p w14:paraId="40B1EA9C" w14:textId="77777777" w:rsidR="00241AB5" w:rsidRDefault="0024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EDA1D" w14:textId="2FBF0A57" w:rsidR="009738AE" w:rsidRDefault="00FA68EA">
    <w:pPr>
      <w:pStyle w:val="Footer"/>
      <w:rPr>
        <w:rFonts w:ascii="Arial" w:hAnsi="Arial" w:cs="Arial"/>
        <w:b/>
        <w:i/>
        <w:sz w:val="20"/>
        <w:szCs w:val="20"/>
      </w:rPr>
    </w:pPr>
    <w:r>
      <w:rPr>
        <w:rFonts w:ascii="Arial" w:hAnsi="Arial" w:cs="Arial"/>
        <w:b/>
        <w:i/>
        <w:noProof/>
        <w:sz w:val="20"/>
        <w:szCs w:val="20"/>
        <w:lang w:val="en-AU" w:eastAsia="en-AU"/>
      </w:rPr>
      <mc:AlternateContent>
        <mc:Choice Requires="wps">
          <w:drawing>
            <wp:anchor distT="4294967294" distB="4294967294" distL="114300" distR="114300" simplePos="0" relativeHeight="251656704" behindDoc="1" locked="0" layoutInCell="1" allowOverlap="1" wp14:anchorId="77806051" wp14:editId="415D34CA">
              <wp:simplePos x="0" y="0"/>
              <wp:positionH relativeFrom="column">
                <wp:posOffset>0</wp:posOffset>
              </wp:positionH>
              <wp:positionV relativeFrom="paragraph">
                <wp:posOffset>93344</wp:posOffset>
              </wp:positionV>
              <wp:extent cx="6057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8B148"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7.35pt" to="4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"/>
          </w:pict>
        </mc:Fallback>
      </mc:AlternateContent>
    </w:r>
  </w:p>
  <w:p w14:paraId="7DA2577C" w14:textId="42925CA3" w:rsidR="009738AE" w:rsidRDefault="009738AE">
    <w:pPr>
      <w:pStyle w:val="Footer"/>
      <w:tabs>
        <w:tab w:val="clear" w:pos="8640"/>
        <w:tab w:val="right" w:pos="9360"/>
      </w:tabs>
      <w:rPr>
        <w:rFonts w:ascii="Arial" w:hAnsi="Arial" w:cs="Arial"/>
        <w:b/>
        <w:i/>
        <w:sz w:val="16"/>
        <w:szCs w:val="16"/>
      </w:rPr>
    </w:pPr>
    <w:r>
      <w:rPr>
        <w:rFonts w:ascii="Arial" w:hAnsi="Arial" w:cs="Arial"/>
        <w:b/>
        <w:i/>
        <w:sz w:val="16"/>
        <w:szCs w:val="16"/>
      </w:rPr>
      <w:t>Tasmanian Equestrian Centre Board of Management</w:t>
    </w:r>
    <w:r>
      <w:rPr>
        <w:rFonts w:ascii="Arial" w:hAnsi="Arial" w:cs="Arial"/>
        <w:b/>
        <w:i/>
        <w:sz w:val="16"/>
        <w:szCs w:val="16"/>
      </w:rPr>
      <w:tab/>
      <w:t xml:space="preserve"> </w:t>
    </w:r>
    <w:r>
      <w:rPr>
        <w:rFonts w:ascii="Arial" w:hAnsi="Arial" w:cs="Arial"/>
        <w:b/>
        <w:i/>
        <w:sz w:val="16"/>
        <w:szCs w:val="16"/>
      </w:rPr>
      <w:tab/>
    </w:r>
    <w:r>
      <w:rPr>
        <w:rFonts w:ascii="Arial" w:hAnsi="Arial" w:cs="Arial"/>
        <w:i/>
        <w:sz w:val="16"/>
        <w:szCs w:val="16"/>
      </w:rPr>
      <w:t xml:space="preserve">Page </w:t>
    </w:r>
    <w:r>
      <w:rPr>
        <w:rFonts w:ascii="Arial" w:hAnsi="Arial" w:cs="Arial"/>
        <w:i/>
        <w:sz w:val="16"/>
        <w:szCs w:val="16"/>
      </w:rPr>
      <w:fldChar w:fldCharType="begin"/>
    </w:r>
    <w:r>
      <w:rPr>
        <w:rFonts w:ascii="Arial" w:hAnsi="Arial" w:cs="Arial"/>
        <w:i/>
        <w:sz w:val="16"/>
        <w:szCs w:val="16"/>
      </w:rPr>
      <w:instrText xml:space="preserve"> PAGE </w:instrText>
    </w:r>
    <w:r>
      <w:rPr>
        <w:rFonts w:ascii="Arial" w:hAnsi="Arial" w:cs="Arial"/>
        <w:i/>
        <w:sz w:val="16"/>
        <w:szCs w:val="16"/>
      </w:rPr>
      <w:fldChar w:fldCharType="separate"/>
    </w:r>
    <w:r w:rsidR="00A859E4">
      <w:rPr>
        <w:rFonts w:ascii="Arial" w:hAnsi="Arial" w:cs="Arial"/>
        <w:i/>
        <w:noProof/>
        <w:sz w:val="16"/>
        <w:szCs w:val="16"/>
      </w:rPr>
      <w:t>4</w:t>
    </w:r>
    <w:r>
      <w:rPr>
        <w:rFonts w:ascii="Arial" w:hAnsi="Arial" w:cs="Arial"/>
        <w:i/>
        <w:sz w:val="16"/>
        <w:szCs w:val="16"/>
      </w:rPr>
      <w:fldChar w:fldCharType="end"/>
    </w:r>
    <w:r>
      <w:rPr>
        <w:rFonts w:ascii="Arial" w:hAnsi="Arial" w:cs="Arial"/>
        <w:i/>
        <w:sz w:val="16"/>
        <w:szCs w:val="16"/>
      </w:rPr>
      <w:t xml:space="preserve"> of </w:t>
    </w:r>
    <w:r>
      <w:rPr>
        <w:rFonts w:ascii="Arial" w:hAnsi="Arial" w:cs="Arial"/>
        <w:i/>
        <w:sz w:val="16"/>
        <w:szCs w:val="16"/>
      </w:rPr>
      <w:fldChar w:fldCharType="begin"/>
    </w:r>
    <w:r>
      <w:rPr>
        <w:rFonts w:ascii="Arial" w:hAnsi="Arial" w:cs="Arial"/>
        <w:i/>
        <w:sz w:val="16"/>
        <w:szCs w:val="16"/>
      </w:rPr>
      <w:instrText xml:space="preserve"> NUMPAGES </w:instrText>
    </w:r>
    <w:r>
      <w:rPr>
        <w:rFonts w:ascii="Arial" w:hAnsi="Arial" w:cs="Arial"/>
        <w:i/>
        <w:sz w:val="16"/>
        <w:szCs w:val="16"/>
      </w:rPr>
      <w:fldChar w:fldCharType="separate"/>
    </w:r>
    <w:r w:rsidR="00A859E4">
      <w:rPr>
        <w:rFonts w:ascii="Arial" w:hAnsi="Arial" w:cs="Arial"/>
        <w:i/>
        <w:noProof/>
        <w:sz w:val="16"/>
        <w:szCs w:val="16"/>
      </w:rPr>
      <w:t>4</w:t>
    </w:r>
    <w:r>
      <w:rPr>
        <w:rFonts w:ascii="Arial" w:hAnsi="Arial" w:cs="Arial"/>
        <w:i/>
        <w:sz w:val="16"/>
        <w:szCs w:val="16"/>
      </w:rPr>
      <w:fldChar w:fldCharType="end"/>
    </w:r>
  </w:p>
  <w:p w14:paraId="58031ECA" w14:textId="1B2A0D30" w:rsidR="009738AE" w:rsidRPr="00BB3C18" w:rsidRDefault="009738AE">
    <w:pPr>
      <w:pStyle w:val="Footer"/>
      <w:tabs>
        <w:tab w:val="clear" w:pos="8640"/>
        <w:tab w:val="right" w:pos="7740"/>
      </w:tabs>
      <w:rPr>
        <w:rFonts w:ascii="Arial" w:hAnsi="Arial" w:cs="Arial"/>
        <w:i/>
        <w:sz w:val="16"/>
        <w:szCs w:val="16"/>
      </w:rPr>
    </w:pPr>
    <w:r>
      <w:rPr>
        <w:rFonts w:ascii="Arial" w:hAnsi="Arial" w:cs="Arial"/>
        <w:i/>
        <w:sz w:val="16"/>
        <w:szCs w:val="16"/>
      </w:rPr>
      <w:t>Minutes of a meeting held on</w:t>
    </w:r>
    <w:r w:rsidR="0038063F">
      <w:rPr>
        <w:rFonts w:ascii="Arial" w:hAnsi="Arial" w:cs="Arial"/>
        <w:i/>
        <w:sz w:val="16"/>
        <w:szCs w:val="16"/>
      </w:rPr>
      <w:t xml:space="preserve"> Tuesda</w:t>
    </w:r>
    <w:r w:rsidR="00FF1C1D">
      <w:rPr>
        <w:rFonts w:ascii="Arial" w:hAnsi="Arial" w:cs="Arial"/>
        <w:i/>
        <w:sz w:val="16"/>
        <w:szCs w:val="16"/>
      </w:rPr>
      <w:t xml:space="preserve">y </w:t>
    </w:r>
    <w:r w:rsidR="00737A5B">
      <w:rPr>
        <w:rFonts w:ascii="Arial" w:hAnsi="Arial" w:cs="Arial"/>
        <w:i/>
        <w:sz w:val="16"/>
        <w:szCs w:val="16"/>
      </w:rPr>
      <w:t>11</w:t>
    </w:r>
    <w:r w:rsidR="00737A5B" w:rsidRPr="00737A5B">
      <w:rPr>
        <w:rFonts w:ascii="Arial" w:hAnsi="Arial" w:cs="Arial"/>
        <w:i/>
        <w:sz w:val="16"/>
        <w:szCs w:val="16"/>
        <w:vertAlign w:val="superscript"/>
      </w:rPr>
      <w:t>th</w:t>
    </w:r>
    <w:r w:rsidR="00737A5B">
      <w:rPr>
        <w:rFonts w:ascii="Arial" w:hAnsi="Arial" w:cs="Arial"/>
        <w:i/>
        <w:sz w:val="16"/>
        <w:szCs w:val="16"/>
      </w:rPr>
      <w:t xml:space="preserve"> July 2017</w:t>
    </w:r>
    <w:r>
      <w:rPr>
        <w:rFonts w:ascii="Arial" w:hAnsi="Arial" w:cs="Arial"/>
        <w:i/>
        <w:sz w:val="20"/>
        <w:szCs w:val="20"/>
      </w:rPr>
      <w:tab/>
    </w:r>
    <w:r>
      <w:rPr>
        <w:rFonts w:ascii="Arial" w:hAnsi="Arial" w:cs="Arial"/>
        <w:i/>
        <w:sz w:val="20"/>
        <w:szCs w:val="20"/>
      </w:rPr>
      <w:tab/>
    </w:r>
    <w:r>
      <w:rPr>
        <w:rFonts w:ascii="Arial" w:hAnsi="Arial" w:cs="Arial"/>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274BC" w14:textId="77777777" w:rsidR="00241AB5" w:rsidRDefault="00241AB5">
      <w:r>
        <w:separator/>
      </w:r>
    </w:p>
  </w:footnote>
  <w:footnote w:type="continuationSeparator" w:id="0">
    <w:p w14:paraId="4DE2E7B5" w14:textId="77777777" w:rsidR="00241AB5" w:rsidRDefault="00241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58FB" w14:textId="77777777" w:rsidR="009738AE" w:rsidRDefault="00241AB5">
    <w:pPr>
      <w:pStyle w:val="Header"/>
    </w:pPr>
    <w:r>
      <w:rPr>
        <w:noProof/>
      </w:rPr>
      <w:pict w14:anchorId="636D6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80.35pt;height:192.15pt;rotation:315;z-index:-251657728;mso-position-horizontal:center;mso-position-horizontal-relative:margin;mso-position-vertical:center;mso-position-vertical-relative:margin" wrapcoords="21398 1350 14209 1434 14175 1603 14141 6159 11610 1097 11475 1350 11104 1434 11002 2109 10462 6497 8336 2109 7796 1181 7695 1434 5164 1434 5096 6497 3544 2531 2565 759 2295 1350 472 1434 439 16791 540 17044 2464 17044 3038 16622 3544 15862 3848 14850 4185 15609 5434 17297 5501 17044 5704 17297 5805 16875 5805 12066 8539 17044 10024 16959 10530 12403 10766 12994 13095 17128 13162 17044 13568 17128 13702 16959 13635 16284 13736 16622 14614 17212 14782 17212 14816 16791 14951 10041 16436 9956 18765 15862 19676 17634 19946 16875 19980 3544 21465 3459 21499 1603 21398 1350"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0E58" w14:textId="77777777" w:rsidR="009738AE" w:rsidRDefault="00241AB5">
    <w:pPr>
      <w:pStyle w:val="Header"/>
    </w:pPr>
    <w:r>
      <w:rPr>
        <w:noProof/>
      </w:rPr>
      <w:pict w14:anchorId="12FBFF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80.35pt;height:192.15pt;rotation:315;z-index:-251658752;mso-position-horizontal:center;mso-position-horizontal-relative:margin;mso-position-vertical:center;mso-position-vertical-relative:margin" wrapcoords="21398 1350 14209 1434 14175 1603 14141 6159 11610 1097 11475 1350 11104 1434 11002 2109 10462 6497 8336 2109 7796 1181 7695 1434 5164 1434 5096 6497 3544 2531 2565 759 2295 1350 472 1434 439 16791 540 17044 2464 17044 3038 16622 3544 15862 3848 14850 4185 15609 5434 17297 5501 17044 5704 17297 5805 16875 5805 12066 8539 17044 10024 16959 10530 12403 10766 12994 13095 17128 13162 17044 13568 17128 13702 16959 13635 16284 13736 16622 14614 17212 14782 17212 14816 16791 14951 10041 16436 9956 18765 15862 19676 17634 19946 16875 19980 3544 21465 3459 21499 1603 21398 1350"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6DA3"/>
    <w:multiLevelType w:val="hybridMultilevel"/>
    <w:tmpl w:val="8CDC69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EC6165"/>
    <w:multiLevelType w:val="hybridMultilevel"/>
    <w:tmpl w:val="45C61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1D2EDF"/>
    <w:multiLevelType w:val="hybridMultilevel"/>
    <w:tmpl w:val="DEA4ED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6A17599"/>
    <w:multiLevelType w:val="hybridMultilevel"/>
    <w:tmpl w:val="69FAF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3F00D1"/>
    <w:multiLevelType w:val="hybridMultilevel"/>
    <w:tmpl w:val="06C062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2073C4F"/>
    <w:multiLevelType w:val="hybridMultilevel"/>
    <w:tmpl w:val="170EC47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2D109AD"/>
    <w:multiLevelType w:val="hybridMultilevel"/>
    <w:tmpl w:val="B57494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EFB3E00"/>
    <w:multiLevelType w:val="hybridMultilevel"/>
    <w:tmpl w:val="93906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B85366"/>
    <w:multiLevelType w:val="hybridMultilevel"/>
    <w:tmpl w:val="684CBB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32B72B7"/>
    <w:multiLevelType w:val="hybridMultilevel"/>
    <w:tmpl w:val="65BC6B6A"/>
    <w:lvl w:ilvl="0" w:tplc="0409000F">
      <w:start w:val="5"/>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3962AE"/>
    <w:multiLevelType w:val="hybridMultilevel"/>
    <w:tmpl w:val="05AA92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A0C4B11"/>
    <w:multiLevelType w:val="hybridMultilevel"/>
    <w:tmpl w:val="01E87E1C"/>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901" w:hanging="360"/>
      </w:pPr>
      <w:rPr>
        <w:rFonts w:ascii="Courier New" w:hAnsi="Courier New" w:cs="Arial" w:hint="default"/>
      </w:rPr>
    </w:lvl>
    <w:lvl w:ilvl="2" w:tplc="0C090005" w:tentative="1">
      <w:start w:val="1"/>
      <w:numFmt w:val="bullet"/>
      <w:lvlText w:val=""/>
      <w:lvlJc w:val="left"/>
      <w:pPr>
        <w:ind w:left="2621" w:hanging="360"/>
      </w:pPr>
      <w:rPr>
        <w:rFonts w:ascii="Wingdings" w:hAnsi="Wingdings" w:hint="default"/>
      </w:rPr>
    </w:lvl>
    <w:lvl w:ilvl="3" w:tplc="0C090001" w:tentative="1">
      <w:start w:val="1"/>
      <w:numFmt w:val="bullet"/>
      <w:lvlText w:val=""/>
      <w:lvlJc w:val="left"/>
      <w:pPr>
        <w:ind w:left="3341" w:hanging="360"/>
      </w:pPr>
      <w:rPr>
        <w:rFonts w:ascii="Symbol" w:hAnsi="Symbol" w:hint="default"/>
      </w:rPr>
    </w:lvl>
    <w:lvl w:ilvl="4" w:tplc="0C090003" w:tentative="1">
      <w:start w:val="1"/>
      <w:numFmt w:val="bullet"/>
      <w:lvlText w:val="o"/>
      <w:lvlJc w:val="left"/>
      <w:pPr>
        <w:ind w:left="4061" w:hanging="360"/>
      </w:pPr>
      <w:rPr>
        <w:rFonts w:ascii="Courier New" w:hAnsi="Courier New" w:cs="Arial" w:hint="default"/>
      </w:rPr>
    </w:lvl>
    <w:lvl w:ilvl="5" w:tplc="0C090005" w:tentative="1">
      <w:start w:val="1"/>
      <w:numFmt w:val="bullet"/>
      <w:lvlText w:val=""/>
      <w:lvlJc w:val="left"/>
      <w:pPr>
        <w:ind w:left="4781" w:hanging="360"/>
      </w:pPr>
      <w:rPr>
        <w:rFonts w:ascii="Wingdings" w:hAnsi="Wingdings" w:hint="default"/>
      </w:rPr>
    </w:lvl>
    <w:lvl w:ilvl="6" w:tplc="0C090001" w:tentative="1">
      <w:start w:val="1"/>
      <w:numFmt w:val="bullet"/>
      <w:lvlText w:val=""/>
      <w:lvlJc w:val="left"/>
      <w:pPr>
        <w:ind w:left="5501" w:hanging="360"/>
      </w:pPr>
      <w:rPr>
        <w:rFonts w:ascii="Symbol" w:hAnsi="Symbol" w:hint="default"/>
      </w:rPr>
    </w:lvl>
    <w:lvl w:ilvl="7" w:tplc="0C090003" w:tentative="1">
      <w:start w:val="1"/>
      <w:numFmt w:val="bullet"/>
      <w:lvlText w:val="o"/>
      <w:lvlJc w:val="left"/>
      <w:pPr>
        <w:ind w:left="6221" w:hanging="360"/>
      </w:pPr>
      <w:rPr>
        <w:rFonts w:ascii="Courier New" w:hAnsi="Courier New" w:cs="Arial" w:hint="default"/>
      </w:rPr>
    </w:lvl>
    <w:lvl w:ilvl="8" w:tplc="0C090005" w:tentative="1">
      <w:start w:val="1"/>
      <w:numFmt w:val="bullet"/>
      <w:lvlText w:val=""/>
      <w:lvlJc w:val="left"/>
      <w:pPr>
        <w:ind w:left="6941" w:hanging="360"/>
      </w:pPr>
      <w:rPr>
        <w:rFonts w:ascii="Wingdings" w:hAnsi="Wingdings" w:hint="default"/>
      </w:rPr>
    </w:lvl>
  </w:abstractNum>
  <w:abstractNum w:abstractNumId="12" w15:restartNumberingAfterBreak="0">
    <w:nsid w:val="63C24FF8"/>
    <w:multiLevelType w:val="hybridMultilevel"/>
    <w:tmpl w:val="3F5C15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84A312E"/>
    <w:multiLevelType w:val="hybridMultilevel"/>
    <w:tmpl w:val="C7489E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8FD0CE5"/>
    <w:multiLevelType w:val="hybridMultilevel"/>
    <w:tmpl w:val="FBDCD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DE62E1"/>
    <w:multiLevelType w:val="hybridMultilevel"/>
    <w:tmpl w:val="54FCB2C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F2F7887"/>
    <w:multiLevelType w:val="hybridMultilevel"/>
    <w:tmpl w:val="44141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A075E2"/>
    <w:multiLevelType w:val="hybridMultilevel"/>
    <w:tmpl w:val="00122F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7"/>
  </w:num>
  <w:num w:numId="3">
    <w:abstractNumId w:val="11"/>
  </w:num>
  <w:num w:numId="4">
    <w:abstractNumId w:val="3"/>
  </w:num>
  <w:num w:numId="5">
    <w:abstractNumId w:val="5"/>
  </w:num>
  <w:num w:numId="6">
    <w:abstractNumId w:val="14"/>
  </w:num>
  <w:num w:numId="7">
    <w:abstractNumId w:val="13"/>
  </w:num>
  <w:num w:numId="8">
    <w:abstractNumId w:val="6"/>
  </w:num>
  <w:num w:numId="9">
    <w:abstractNumId w:val="8"/>
  </w:num>
  <w:num w:numId="10">
    <w:abstractNumId w:val="15"/>
  </w:num>
  <w:num w:numId="11">
    <w:abstractNumId w:val="0"/>
  </w:num>
  <w:num w:numId="12">
    <w:abstractNumId w:val="12"/>
  </w:num>
  <w:num w:numId="13">
    <w:abstractNumId w:val="7"/>
  </w:num>
  <w:num w:numId="14">
    <w:abstractNumId w:val="16"/>
  </w:num>
  <w:num w:numId="15">
    <w:abstractNumId w:val="4"/>
  </w:num>
  <w:num w:numId="16">
    <w:abstractNumId w:val="1"/>
  </w:num>
  <w:num w:numId="17">
    <w:abstractNumId w:val="2"/>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BB"/>
    <w:rsid w:val="000172EA"/>
    <w:rsid w:val="00025C3C"/>
    <w:rsid w:val="00025FEE"/>
    <w:rsid w:val="000265DD"/>
    <w:rsid w:val="00030669"/>
    <w:rsid w:val="00031467"/>
    <w:rsid w:val="00034ABA"/>
    <w:rsid w:val="00036F2A"/>
    <w:rsid w:val="0003744E"/>
    <w:rsid w:val="00055379"/>
    <w:rsid w:val="00064961"/>
    <w:rsid w:val="00065343"/>
    <w:rsid w:val="0006792A"/>
    <w:rsid w:val="00073341"/>
    <w:rsid w:val="00077FDA"/>
    <w:rsid w:val="00086F02"/>
    <w:rsid w:val="0009321B"/>
    <w:rsid w:val="00094BEE"/>
    <w:rsid w:val="000A4D34"/>
    <w:rsid w:val="000A51D8"/>
    <w:rsid w:val="000A601D"/>
    <w:rsid w:val="000C65D4"/>
    <w:rsid w:val="000D38CF"/>
    <w:rsid w:val="000D4DB9"/>
    <w:rsid w:val="000E042B"/>
    <w:rsid w:val="000E1EAA"/>
    <w:rsid w:val="000E2B7F"/>
    <w:rsid w:val="000E2D42"/>
    <w:rsid w:val="000E3EB3"/>
    <w:rsid w:val="000F181E"/>
    <w:rsid w:val="000F3145"/>
    <w:rsid w:val="000F3CA5"/>
    <w:rsid w:val="000F4302"/>
    <w:rsid w:val="00105A13"/>
    <w:rsid w:val="001104B1"/>
    <w:rsid w:val="001225D0"/>
    <w:rsid w:val="001249D2"/>
    <w:rsid w:val="00126482"/>
    <w:rsid w:val="0014285E"/>
    <w:rsid w:val="00145A9B"/>
    <w:rsid w:val="00152DF2"/>
    <w:rsid w:val="00153648"/>
    <w:rsid w:val="0015635F"/>
    <w:rsid w:val="001629E5"/>
    <w:rsid w:val="001631FA"/>
    <w:rsid w:val="0016716A"/>
    <w:rsid w:val="0017679E"/>
    <w:rsid w:val="00176ABB"/>
    <w:rsid w:val="0018089E"/>
    <w:rsid w:val="00184CC3"/>
    <w:rsid w:val="00186FE2"/>
    <w:rsid w:val="00195D9E"/>
    <w:rsid w:val="001A17B0"/>
    <w:rsid w:val="001A6640"/>
    <w:rsid w:val="001A7DBB"/>
    <w:rsid w:val="001B1A3F"/>
    <w:rsid w:val="001B59A7"/>
    <w:rsid w:val="001B61F2"/>
    <w:rsid w:val="001C0FBA"/>
    <w:rsid w:val="001C1A78"/>
    <w:rsid w:val="001C2F38"/>
    <w:rsid w:val="001C363E"/>
    <w:rsid w:val="001C7CB5"/>
    <w:rsid w:val="001D1DB0"/>
    <w:rsid w:val="001D28D3"/>
    <w:rsid w:val="001D3C1B"/>
    <w:rsid w:val="001D4074"/>
    <w:rsid w:val="001D423A"/>
    <w:rsid w:val="001D511A"/>
    <w:rsid w:val="001E1145"/>
    <w:rsid w:val="001E7A04"/>
    <w:rsid w:val="00206612"/>
    <w:rsid w:val="00214465"/>
    <w:rsid w:val="00215C15"/>
    <w:rsid w:val="00217960"/>
    <w:rsid w:val="00227900"/>
    <w:rsid w:val="00230D28"/>
    <w:rsid w:val="00231436"/>
    <w:rsid w:val="00231938"/>
    <w:rsid w:val="00233EDA"/>
    <w:rsid w:val="002341B5"/>
    <w:rsid w:val="00241AB5"/>
    <w:rsid w:val="00250097"/>
    <w:rsid w:val="0025019B"/>
    <w:rsid w:val="00254E41"/>
    <w:rsid w:val="002554DC"/>
    <w:rsid w:val="0026279B"/>
    <w:rsid w:val="002813B4"/>
    <w:rsid w:val="00290E5B"/>
    <w:rsid w:val="00291966"/>
    <w:rsid w:val="00293B1F"/>
    <w:rsid w:val="00294805"/>
    <w:rsid w:val="00294D0A"/>
    <w:rsid w:val="002A23D1"/>
    <w:rsid w:val="002A615F"/>
    <w:rsid w:val="002C4F67"/>
    <w:rsid w:val="002D7391"/>
    <w:rsid w:val="002F0564"/>
    <w:rsid w:val="002F1E31"/>
    <w:rsid w:val="002F7A59"/>
    <w:rsid w:val="00304EDD"/>
    <w:rsid w:val="00304F6E"/>
    <w:rsid w:val="003068BE"/>
    <w:rsid w:val="00310587"/>
    <w:rsid w:val="00313629"/>
    <w:rsid w:val="00314E0E"/>
    <w:rsid w:val="00320151"/>
    <w:rsid w:val="00331933"/>
    <w:rsid w:val="00333142"/>
    <w:rsid w:val="00337601"/>
    <w:rsid w:val="00352488"/>
    <w:rsid w:val="0035511E"/>
    <w:rsid w:val="00355862"/>
    <w:rsid w:val="00355AC1"/>
    <w:rsid w:val="003605E9"/>
    <w:rsid w:val="00370993"/>
    <w:rsid w:val="00371859"/>
    <w:rsid w:val="003760E1"/>
    <w:rsid w:val="0038063F"/>
    <w:rsid w:val="00382706"/>
    <w:rsid w:val="00382F26"/>
    <w:rsid w:val="00385FF4"/>
    <w:rsid w:val="0039043B"/>
    <w:rsid w:val="003923D4"/>
    <w:rsid w:val="00394CF8"/>
    <w:rsid w:val="003A11FE"/>
    <w:rsid w:val="003A2391"/>
    <w:rsid w:val="003A2589"/>
    <w:rsid w:val="003A30F0"/>
    <w:rsid w:val="003A4318"/>
    <w:rsid w:val="003A5E99"/>
    <w:rsid w:val="003B4571"/>
    <w:rsid w:val="003B4AE1"/>
    <w:rsid w:val="003B5791"/>
    <w:rsid w:val="003C2227"/>
    <w:rsid w:val="003D3A6A"/>
    <w:rsid w:val="003D49E1"/>
    <w:rsid w:val="003E06F5"/>
    <w:rsid w:val="003E0E26"/>
    <w:rsid w:val="003E27B0"/>
    <w:rsid w:val="003E6750"/>
    <w:rsid w:val="003F1154"/>
    <w:rsid w:val="003F229C"/>
    <w:rsid w:val="00412E87"/>
    <w:rsid w:val="004151EE"/>
    <w:rsid w:val="00416FAB"/>
    <w:rsid w:val="00421D01"/>
    <w:rsid w:val="00432444"/>
    <w:rsid w:val="004363A0"/>
    <w:rsid w:val="00445DFB"/>
    <w:rsid w:val="0044799B"/>
    <w:rsid w:val="004502F0"/>
    <w:rsid w:val="00452A2B"/>
    <w:rsid w:val="00455DFE"/>
    <w:rsid w:val="00456980"/>
    <w:rsid w:val="00456D95"/>
    <w:rsid w:val="00462940"/>
    <w:rsid w:val="0047198C"/>
    <w:rsid w:val="004719CD"/>
    <w:rsid w:val="004751E0"/>
    <w:rsid w:val="00476302"/>
    <w:rsid w:val="00476313"/>
    <w:rsid w:val="004806FB"/>
    <w:rsid w:val="00480D68"/>
    <w:rsid w:val="00485580"/>
    <w:rsid w:val="00496B52"/>
    <w:rsid w:val="004B043C"/>
    <w:rsid w:val="004B539F"/>
    <w:rsid w:val="004B7E77"/>
    <w:rsid w:val="004C51AF"/>
    <w:rsid w:val="004D0CC7"/>
    <w:rsid w:val="004D0D3E"/>
    <w:rsid w:val="004D40F2"/>
    <w:rsid w:val="004D5707"/>
    <w:rsid w:val="004E0624"/>
    <w:rsid w:val="004E4CF2"/>
    <w:rsid w:val="004E68F4"/>
    <w:rsid w:val="004F2A82"/>
    <w:rsid w:val="004F3B6A"/>
    <w:rsid w:val="004F5A7B"/>
    <w:rsid w:val="00501DDD"/>
    <w:rsid w:val="00502B82"/>
    <w:rsid w:val="005039F8"/>
    <w:rsid w:val="0050583B"/>
    <w:rsid w:val="005104C8"/>
    <w:rsid w:val="005206B9"/>
    <w:rsid w:val="00525A5D"/>
    <w:rsid w:val="00527998"/>
    <w:rsid w:val="00534611"/>
    <w:rsid w:val="0054002E"/>
    <w:rsid w:val="00544637"/>
    <w:rsid w:val="00551F5F"/>
    <w:rsid w:val="005530CC"/>
    <w:rsid w:val="005537F8"/>
    <w:rsid w:val="00557584"/>
    <w:rsid w:val="00561F9A"/>
    <w:rsid w:val="00564614"/>
    <w:rsid w:val="005756B1"/>
    <w:rsid w:val="00580187"/>
    <w:rsid w:val="00592300"/>
    <w:rsid w:val="00592CF1"/>
    <w:rsid w:val="0059741E"/>
    <w:rsid w:val="005B7BED"/>
    <w:rsid w:val="005C0CF8"/>
    <w:rsid w:val="005D0916"/>
    <w:rsid w:val="005D34AE"/>
    <w:rsid w:val="005D4D09"/>
    <w:rsid w:val="005D6377"/>
    <w:rsid w:val="005E03D0"/>
    <w:rsid w:val="005E264D"/>
    <w:rsid w:val="005E40C4"/>
    <w:rsid w:val="005E5866"/>
    <w:rsid w:val="005E7F2A"/>
    <w:rsid w:val="005F15CC"/>
    <w:rsid w:val="00604EFF"/>
    <w:rsid w:val="00615C57"/>
    <w:rsid w:val="0061698C"/>
    <w:rsid w:val="00624B52"/>
    <w:rsid w:val="0062749F"/>
    <w:rsid w:val="006309F7"/>
    <w:rsid w:val="006327A2"/>
    <w:rsid w:val="00634A89"/>
    <w:rsid w:val="00635754"/>
    <w:rsid w:val="00635804"/>
    <w:rsid w:val="00645336"/>
    <w:rsid w:val="00650549"/>
    <w:rsid w:val="00650DB5"/>
    <w:rsid w:val="00651262"/>
    <w:rsid w:val="00652020"/>
    <w:rsid w:val="00656290"/>
    <w:rsid w:val="00676772"/>
    <w:rsid w:val="00676A6D"/>
    <w:rsid w:val="00681734"/>
    <w:rsid w:val="00683005"/>
    <w:rsid w:val="00686275"/>
    <w:rsid w:val="00687B38"/>
    <w:rsid w:val="00692333"/>
    <w:rsid w:val="00694D48"/>
    <w:rsid w:val="006A3665"/>
    <w:rsid w:val="006A7C1C"/>
    <w:rsid w:val="006B2691"/>
    <w:rsid w:val="006C24D6"/>
    <w:rsid w:val="006C4D67"/>
    <w:rsid w:val="006D483F"/>
    <w:rsid w:val="006D56F5"/>
    <w:rsid w:val="006D60C8"/>
    <w:rsid w:val="006D7312"/>
    <w:rsid w:val="006E097D"/>
    <w:rsid w:val="006E23D4"/>
    <w:rsid w:val="006E5ACA"/>
    <w:rsid w:val="006E5EBC"/>
    <w:rsid w:val="006F1565"/>
    <w:rsid w:val="006F19BA"/>
    <w:rsid w:val="006F4713"/>
    <w:rsid w:val="006F5883"/>
    <w:rsid w:val="006F5F5F"/>
    <w:rsid w:val="006F789B"/>
    <w:rsid w:val="00706D13"/>
    <w:rsid w:val="007100CE"/>
    <w:rsid w:val="00712208"/>
    <w:rsid w:val="00713928"/>
    <w:rsid w:val="00716DA2"/>
    <w:rsid w:val="00721083"/>
    <w:rsid w:val="0072283A"/>
    <w:rsid w:val="007268C5"/>
    <w:rsid w:val="007321CA"/>
    <w:rsid w:val="00737A5B"/>
    <w:rsid w:val="00742562"/>
    <w:rsid w:val="00742949"/>
    <w:rsid w:val="0074301B"/>
    <w:rsid w:val="00743211"/>
    <w:rsid w:val="00745DB9"/>
    <w:rsid w:val="00747837"/>
    <w:rsid w:val="007479ED"/>
    <w:rsid w:val="007504A0"/>
    <w:rsid w:val="0075193B"/>
    <w:rsid w:val="00751A41"/>
    <w:rsid w:val="00756C12"/>
    <w:rsid w:val="00756E3F"/>
    <w:rsid w:val="007662C3"/>
    <w:rsid w:val="00771309"/>
    <w:rsid w:val="0077235C"/>
    <w:rsid w:val="00772C01"/>
    <w:rsid w:val="00774F17"/>
    <w:rsid w:val="00777AA4"/>
    <w:rsid w:val="007860F8"/>
    <w:rsid w:val="00790C6E"/>
    <w:rsid w:val="007956DE"/>
    <w:rsid w:val="007A058D"/>
    <w:rsid w:val="007A08FE"/>
    <w:rsid w:val="007A0B32"/>
    <w:rsid w:val="007A201E"/>
    <w:rsid w:val="007A2DDD"/>
    <w:rsid w:val="007A319F"/>
    <w:rsid w:val="007A6868"/>
    <w:rsid w:val="007B1DE7"/>
    <w:rsid w:val="007B2D30"/>
    <w:rsid w:val="007B6C99"/>
    <w:rsid w:val="007C0385"/>
    <w:rsid w:val="007C0637"/>
    <w:rsid w:val="007C17EC"/>
    <w:rsid w:val="007C49E2"/>
    <w:rsid w:val="007C71AB"/>
    <w:rsid w:val="007D07A7"/>
    <w:rsid w:val="007D07FD"/>
    <w:rsid w:val="007D453A"/>
    <w:rsid w:val="007D525F"/>
    <w:rsid w:val="007D612A"/>
    <w:rsid w:val="007E2CBD"/>
    <w:rsid w:val="007E42E8"/>
    <w:rsid w:val="007E5B3D"/>
    <w:rsid w:val="007F3CF3"/>
    <w:rsid w:val="00801052"/>
    <w:rsid w:val="00804F4F"/>
    <w:rsid w:val="008130ED"/>
    <w:rsid w:val="00820563"/>
    <w:rsid w:val="008205BD"/>
    <w:rsid w:val="00831C6C"/>
    <w:rsid w:val="00832B2B"/>
    <w:rsid w:val="008334BC"/>
    <w:rsid w:val="00833FE0"/>
    <w:rsid w:val="008437B3"/>
    <w:rsid w:val="00843C46"/>
    <w:rsid w:val="00861413"/>
    <w:rsid w:val="00862AD0"/>
    <w:rsid w:val="0086792D"/>
    <w:rsid w:val="00870FCD"/>
    <w:rsid w:val="00880698"/>
    <w:rsid w:val="008820BC"/>
    <w:rsid w:val="008822E7"/>
    <w:rsid w:val="00887AA2"/>
    <w:rsid w:val="00887E11"/>
    <w:rsid w:val="0089207E"/>
    <w:rsid w:val="00892EA9"/>
    <w:rsid w:val="0089512B"/>
    <w:rsid w:val="008952E9"/>
    <w:rsid w:val="008A70ED"/>
    <w:rsid w:val="008B1737"/>
    <w:rsid w:val="008B17E5"/>
    <w:rsid w:val="008C4731"/>
    <w:rsid w:val="008E04C2"/>
    <w:rsid w:val="008E0EF4"/>
    <w:rsid w:val="008F53CF"/>
    <w:rsid w:val="009112CB"/>
    <w:rsid w:val="00911318"/>
    <w:rsid w:val="00925187"/>
    <w:rsid w:val="009309C4"/>
    <w:rsid w:val="0093139A"/>
    <w:rsid w:val="009414DE"/>
    <w:rsid w:val="00952BEF"/>
    <w:rsid w:val="009537A0"/>
    <w:rsid w:val="0095561B"/>
    <w:rsid w:val="00962497"/>
    <w:rsid w:val="00964A15"/>
    <w:rsid w:val="00964C73"/>
    <w:rsid w:val="00966A5E"/>
    <w:rsid w:val="009738AE"/>
    <w:rsid w:val="00974CFC"/>
    <w:rsid w:val="009840A3"/>
    <w:rsid w:val="009847E7"/>
    <w:rsid w:val="00984B8A"/>
    <w:rsid w:val="0098651B"/>
    <w:rsid w:val="00986B5B"/>
    <w:rsid w:val="00986C31"/>
    <w:rsid w:val="00993101"/>
    <w:rsid w:val="0099529B"/>
    <w:rsid w:val="009974AB"/>
    <w:rsid w:val="009A13D4"/>
    <w:rsid w:val="009A1697"/>
    <w:rsid w:val="009A7BEA"/>
    <w:rsid w:val="009B1B0C"/>
    <w:rsid w:val="009B406E"/>
    <w:rsid w:val="009B55E9"/>
    <w:rsid w:val="009B6D77"/>
    <w:rsid w:val="009C08E8"/>
    <w:rsid w:val="009C31B0"/>
    <w:rsid w:val="009D24E6"/>
    <w:rsid w:val="009D2853"/>
    <w:rsid w:val="009D7509"/>
    <w:rsid w:val="009E487C"/>
    <w:rsid w:val="009E4E50"/>
    <w:rsid w:val="009F0564"/>
    <w:rsid w:val="009F23F8"/>
    <w:rsid w:val="00A00A72"/>
    <w:rsid w:val="00A03912"/>
    <w:rsid w:val="00A10404"/>
    <w:rsid w:val="00A13516"/>
    <w:rsid w:val="00A22686"/>
    <w:rsid w:val="00A23AB8"/>
    <w:rsid w:val="00A274AA"/>
    <w:rsid w:val="00A342DA"/>
    <w:rsid w:val="00A42516"/>
    <w:rsid w:val="00A45CF1"/>
    <w:rsid w:val="00A517BA"/>
    <w:rsid w:val="00A53E02"/>
    <w:rsid w:val="00A543AA"/>
    <w:rsid w:val="00A620DD"/>
    <w:rsid w:val="00A643F9"/>
    <w:rsid w:val="00A75E57"/>
    <w:rsid w:val="00A81AF9"/>
    <w:rsid w:val="00A859E4"/>
    <w:rsid w:val="00A85A80"/>
    <w:rsid w:val="00A91EF0"/>
    <w:rsid w:val="00A963A7"/>
    <w:rsid w:val="00AA1514"/>
    <w:rsid w:val="00AA5C1E"/>
    <w:rsid w:val="00AB3E13"/>
    <w:rsid w:val="00AB6081"/>
    <w:rsid w:val="00AD4CEF"/>
    <w:rsid w:val="00AD76CC"/>
    <w:rsid w:val="00AE192D"/>
    <w:rsid w:val="00AE5137"/>
    <w:rsid w:val="00AE6489"/>
    <w:rsid w:val="00AF41C1"/>
    <w:rsid w:val="00B0146F"/>
    <w:rsid w:val="00B055FE"/>
    <w:rsid w:val="00B17404"/>
    <w:rsid w:val="00B17910"/>
    <w:rsid w:val="00B21F84"/>
    <w:rsid w:val="00B23AB9"/>
    <w:rsid w:val="00B343CC"/>
    <w:rsid w:val="00B34BF4"/>
    <w:rsid w:val="00B377D1"/>
    <w:rsid w:val="00B4071F"/>
    <w:rsid w:val="00B42180"/>
    <w:rsid w:val="00B66CE4"/>
    <w:rsid w:val="00B67D7B"/>
    <w:rsid w:val="00B71FF1"/>
    <w:rsid w:val="00B72487"/>
    <w:rsid w:val="00B80A1B"/>
    <w:rsid w:val="00B812A9"/>
    <w:rsid w:val="00B83594"/>
    <w:rsid w:val="00B84A90"/>
    <w:rsid w:val="00B872D0"/>
    <w:rsid w:val="00B9301E"/>
    <w:rsid w:val="00B94467"/>
    <w:rsid w:val="00B955FA"/>
    <w:rsid w:val="00B9767E"/>
    <w:rsid w:val="00B97789"/>
    <w:rsid w:val="00B97B88"/>
    <w:rsid w:val="00BA227C"/>
    <w:rsid w:val="00BA39DD"/>
    <w:rsid w:val="00BB300C"/>
    <w:rsid w:val="00BB3675"/>
    <w:rsid w:val="00BB3C18"/>
    <w:rsid w:val="00BB59CE"/>
    <w:rsid w:val="00BC3EBC"/>
    <w:rsid w:val="00BC5743"/>
    <w:rsid w:val="00BD0809"/>
    <w:rsid w:val="00BD3E9A"/>
    <w:rsid w:val="00BE6014"/>
    <w:rsid w:val="00BE6E4E"/>
    <w:rsid w:val="00BE734C"/>
    <w:rsid w:val="00BF1E4B"/>
    <w:rsid w:val="00BF51D7"/>
    <w:rsid w:val="00BF59A3"/>
    <w:rsid w:val="00BF66C9"/>
    <w:rsid w:val="00BF7063"/>
    <w:rsid w:val="00C1302C"/>
    <w:rsid w:val="00C1331D"/>
    <w:rsid w:val="00C233DF"/>
    <w:rsid w:val="00C25384"/>
    <w:rsid w:val="00C31D58"/>
    <w:rsid w:val="00C43B11"/>
    <w:rsid w:val="00C4416C"/>
    <w:rsid w:val="00C46291"/>
    <w:rsid w:val="00C567E3"/>
    <w:rsid w:val="00C73CFD"/>
    <w:rsid w:val="00C77EE3"/>
    <w:rsid w:val="00C80B04"/>
    <w:rsid w:val="00C8118F"/>
    <w:rsid w:val="00C83254"/>
    <w:rsid w:val="00C8570E"/>
    <w:rsid w:val="00C87077"/>
    <w:rsid w:val="00C91A38"/>
    <w:rsid w:val="00C92802"/>
    <w:rsid w:val="00CB0EDA"/>
    <w:rsid w:val="00CB7EB1"/>
    <w:rsid w:val="00CC6955"/>
    <w:rsid w:val="00CC7EDD"/>
    <w:rsid w:val="00CD552F"/>
    <w:rsid w:val="00CD6547"/>
    <w:rsid w:val="00CE27CF"/>
    <w:rsid w:val="00CF3433"/>
    <w:rsid w:val="00CF70FC"/>
    <w:rsid w:val="00D00F96"/>
    <w:rsid w:val="00D01A11"/>
    <w:rsid w:val="00D01B40"/>
    <w:rsid w:val="00D07DB5"/>
    <w:rsid w:val="00D10ECF"/>
    <w:rsid w:val="00D20E54"/>
    <w:rsid w:val="00D22C8B"/>
    <w:rsid w:val="00D23CB7"/>
    <w:rsid w:val="00D25F02"/>
    <w:rsid w:val="00D27162"/>
    <w:rsid w:val="00D40B4E"/>
    <w:rsid w:val="00D417B1"/>
    <w:rsid w:val="00D440EC"/>
    <w:rsid w:val="00D45062"/>
    <w:rsid w:val="00D5033D"/>
    <w:rsid w:val="00D5166B"/>
    <w:rsid w:val="00D60DDC"/>
    <w:rsid w:val="00D60EFC"/>
    <w:rsid w:val="00D62373"/>
    <w:rsid w:val="00D62CBA"/>
    <w:rsid w:val="00D664ED"/>
    <w:rsid w:val="00D67FEB"/>
    <w:rsid w:val="00D73574"/>
    <w:rsid w:val="00D73F8C"/>
    <w:rsid w:val="00D74C84"/>
    <w:rsid w:val="00D83D2F"/>
    <w:rsid w:val="00D853C3"/>
    <w:rsid w:val="00D94E65"/>
    <w:rsid w:val="00DA17BF"/>
    <w:rsid w:val="00DA2125"/>
    <w:rsid w:val="00DA5ACF"/>
    <w:rsid w:val="00DC6ED1"/>
    <w:rsid w:val="00DD0709"/>
    <w:rsid w:val="00DD740A"/>
    <w:rsid w:val="00DD7F59"/>
    <w:rsid w:val="00DE007C"/>
    <w:rsid w:val="00DE3191"/>
    <w:rsid w:val="00DE4100"/>
    <w:rsid w:val="00DE5B4C"/>
    <w:rsid w:val="00E01129"/>
    <w:rsid w:val="00E04FF5"/>
    <w:rsid w:val="00E05B1F"/>
    <w:rsid w:val="00E06EA9"/>
    <w:rsid w:val="00E12D64"/>
    <w:rsid w:val="00E144F0"/>
    <w:rsid w:val="00E15622"/>
    <w:rsid w:val="00E230B4"/>
    <w:rsid w:val="00E305D3"/>
    <w:rsid w:val="00E3111B"/>
    <w:rsid w:val="00E33BA6"/>
    <w:rsid w:val="00E3712B"/>
    <w:rsid w:val="00E411B4"/>
    <w:rsid w:val="00E412C6"/>
    <w:rsid w:val="00E43255"/>
    <w:rsid w:val="00E45ABB"/>
    <w:rsid w:val="00E5014D"/>
    <w:rsid w:val="00E5082F"/>
    <w:rsid w:val="00E51F06"/>
    <w:rsid w:val="00E54A7F"/>
    <w:rsid w:val="00E72959"/>
    <w:rsid w:val="00E73CF7"/>
    <w:rsid w:val="00E76C6D"/>
    <w:rsid w:val="00E82F59"/>
    <w:rsid w:val="00E85A19"/>
    <w:rsid w:val="00E87050"/>
    <w:rsid w:val="00E910C4"/>
    <w:rsid w:val="00E934C5"/>
    <w:rsid w:val="00E95D63"/>
    <w:rsid w:val="00EA5A45"/>
    <w:rsid w:val="00EB4069"/>
    <w:rsid w:val="00ED08D0"/>
    <w:rsid w:val="00ED3743"/>
    <w:rsid w:val="00ED5881"/>
    <w:rsid w:val="00EE004E"/>
    <w:rsid w:val="00EE3A44"/>
    <w:rsid w:val="00EE4EDD"/>
    <w:rsid w:val="00EF01C4"/>
    <w:rsid w:val="00EF0EC7"/>
    <w:rsid w:val="00EF790E"/>
    <w:rsid w:val="00F00A3F"/>
    <w:rsid w:val="00F11F29"/>
    <w:rsid w:val="00F12797"/>
    <w:rsid w:val="00F13F89"/>
    <w:rsid w:val="00F140E6"/>
    <w:rsid w:val="00F14B42"/>
    <w:rsid w:val="00F17805"/>
    <w:rsid w:val="00F2174E"/>
    <w:rsid w:val="00F306CA"/>
    <w:rsid w:val="00F327C9"/>
    <w:rsid w:val="00F36C8F"/>
    <w:rsid w:val="00F42439"/>
    <w:rsid w:val="00F47303"/>
    <w:rsid w:val="00F47685"/>
    <w:rsid w:val="00F47803"/>
    <w:rsid w:val="00F501E8"/>
    <w:rsid w:val="00F5283B"/>
    <w:rsid w:val="00F538B8"/>
    <w:rsid w:val="00F548B1"/>
    <w:rsid w:val="00F5583C"/>
    <w:rsid w:val="00F57632"/>
    <w:rsid w:val="00F661DC"/>
    <w:rsid w:val="00F66C5E"/>
    <w:rsid w:val="00F70C67"/>
    <w:rsid w:val="00F730D5"/>
    <w:rsid w:val="00F77886"/>
    <w:rsid w:val="00F82F29"/>
    <w:rsid w:val="00F83153"/>
    <w:rsid w:val="00F83F43"/>
    <w:rsid w:val="00F92DF2"/>
    <w:rsid w:val="00F9528A"/>
    <w:rsid w:val="00F96BBF"/>
    <w:rsid w:val="00F971A9"/>
    <w:rsid w:val="00FA0B65"/>
    <w:rsid w:val="00FA0D97"/>
    <w:rsid w:val="00FA3A84"/>
    <w:rsid w:val="00FA68EA"/>
    <w:rsid w:val="00FA69B5"/>
    <w:rsid w:val="00FB727C"/>
    <w:rsid w:val="00FC0389"/>
    <w:rsid w:val="00FC59D7"/>
    <w:rsid w:val="00FC6C27"/>
    <w:rsid w:val="00FD0C45"/>
    <w:rsid w:val="00FD21BA"/>
    <w:rsid w:val="00FD536E"/>
    <w:rsid w:val="00FE18C3"/>
    <w:rsid w:val="00FE235B"/>
    <w:rsid w:val="00FE793F"/>
    <w:rsid w:val="00FE7E7A"/>
    <w:rsid w:val="00FF06AA"/>
    <w:rsid w:val="00FF1C1D"/>
    <w:rsid w:val="00FF3E4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CC274A0"/>
  <w14:defaultImageDpi w14:val="300"/>
  <w15:docId w15:val="{BFB0B0C1-4A11-4485-B461-3E3F6F49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1D6"/>
    <w:rPr>
      <w:sz w:val="24"/>
      <w:szCs w:val="24"/>
      <w:lang w:val="en-US" w:eastAsia="en-US"/>
    </w:rPr>
  </w:style>
  <w:style w:type="paragraph" w:styleId="Heading1">
    <w:name w:val="heading 1"/>
    <w:basedOn w:val="Normal"/>
    <w:next w:val="Normal"/>
    <w:qFormat/>
    <w:rsid w:val="006011D6"/>
    <w:pPr>
      <w:keepNext/>
      <w:outlineLvl w:val="0"/>
    </w:pPr>
    <w:rPr>
      <w:rFonts w:ascii="Arial" w:hAnsi="Arial" w:cs="Arial"/>
      <w:b/>
      <w:bCs/>
      <w:sz w:val="28"/>
    </w:rPr>
  </w:style>
  <w:style w:type="paragraph" w:styleId="Heading2">
    <w:name w:val="heading 2"/>
    <w:basedOn w:val="Normal"/>
    <w:next w:val="Normal"/>
    <w:qFormat/>
    <w:rsid w:val="006011D6"/>
    <w:pPr>
      <w:keepNext/>
      <w:tabs>
        <w:tab w:val="left" w:pos="360"/>
      </w:tabs>
      <w:outlineLvl w:val="1"/>
    </w:pPr>
    <w:rPr>
      <w:rFonts w:ascii="Arial" w:hAnsi="Arial" w:cs="Arial"/>
      <w:i/>
      <w:iCs/>
    </w:rPr>
  </w:style>
  <w:style w:type="paragraph" w:styleId="Heading3">
    <w:name w:val="heading 3"/>
    <w:basedOn w:val="Normal"/>
    <w:next w:val="Normal"/>
    <w:qFormat/>
    <w:rsid w:val="006011D6"/>
    <w:pPr>
      <w:keepNext/>
      <w:autoSpaceDE w:val="0"/>
      <w:autoSpaceDN w:val="0"/>
      <w:adjustRightInd w:val="0"/>
      <w:ind w:left="900" w:right="-469"/>
      <w:outlineLvl w:val="2"/>
    </w:pPr>
    <w:rPr>
      <w:rFonts w:ascii="Arial" w:hAnsi="Arial" w:cs="Arial"/>
      <w:i/>
      <w:iCs/>
      <w:sz w:val="20"/>
      <w:szCs w:val="20"/>
    </w:rPr>
  </w:style>
  <w:style w:type="paragraph" w:styleId="Heading4">
    <w:name w:val="heading 4"/>
    <w:basedOn w:val="Normal"/>
    <w:next w:val="Normal"/>
    <w:qFormat/>
    <w:rsid w:val="006011D6"/>
    <w:pPr>
      <w:keepNext/>
      <w:tabs>
        <w:tab w:val="left" w:pos="360"/>
      </w:tabs>
      <w:outlineLvl w:val="3"/>
    </w:pPr>
    <w:rPr>
      <w:rFonts w:ascii="Arial" w:hAnsi="Arial" w:cs="Arial"/>
      <w:i/>
      <w:iCs/>
      <w:sz w:val="20"/>
      <w:szCs w:val="20"/>
    </w:rPr>
  </w:style>
  <w:style w:type="paragraph" w:styleId="Heading5">
    <w:name w:val="heading 5"/>
    <w:basedOn w:val="Normal"/>
    <w:next w:val="Normal"/>
    <w:qFormat/>
    <w:rsid w:val="006011D6"/>
    <w:pPr>
      <w:keepNext/>
      <w:autoSpaceDE w:val="0"/>
      <w:autoSpaceDN w:val="0"/>
      <w:adjustRightInd w:val="0"/>
      <w:jc w:val="center"/>
      <w:outlineLvl w:val="4"/>
    </w:pPr>
    <w:rPr>
      <w:rFonts w:ascii="Arial" w:hAnsi="Arial" w:cs="Arial"/>
      <w:b/>
      <w:bCs/>
      <w:sz w:val="20"/>
      <w:szCs w:val="20"/>
    </w:rPr>
  </w:style>
  <w:style w:type="paragraph" w:styleId="Heading6">
    <w:name w:val="heading 6"/>
    <w:basedOn w:val="Normal"/>
    <w:next w:val="Normal"/>
    <w:qFormat/>
    <w:rsid w:val="006011D6"/>
    <w:pPr>
      <w:keepNext/>
      <w:tabs>
        <w:tab w:val="left" w:pos="108"/>
      </w:tabs>
      <w:autoSpaceDE w:val="0"/>
      <w:autoSpaceDN w:val="0"/>
      <w:adjustRightInd w:val="0"/>
      <w:ind w:left="108"/>
      <w:outlineLvl w:val="5"/>
    </w:pPr>
    <w:rPr>
      <w:rFonts w:ascii="Arial" w:hAnsi="Arial" w:cs="Arial"/>
      <w:b/>
      <w:bCs/>
      <w:iCs/>
      <w:sz w:val="20"/>
    </w:rPr>
  </w:style>
  <w:style w:type="paragraph" w:styleId="Heading7">
    <w:name w:val="heading 7"/>
    <w:basedOn w:val="Normal"/>
    <w:next w:val="Normal"/>
    <w:qFormat/>
    <w:rsid w:val="006011D6"/>
    <w:pPr>
      <w:keepNext/>
      <w:outlineLvl w:val="6"/>
    </w:pPr>
    <w:rPr>
      <w:rFonts w:ascii="Arial" w:hAnsi="Arial" w:cs="Arial"/>
      <w:b/>
      <w:bCs/>
      <w:color w:val="FFFFFF"/>
      <w:sz w:val="20"/>
    </w:rPr>
  </w:style>
  <w:style w:type="paragraph" w:styleId="Heading8">
    <w:name w:val="heading 8"/>
    <w:basedOn w:val="Normal"/>
    <w:next w:val="Normal"/>
    <w:link w:val="Heading8Char"/>
    <w:qFormat/>
    <w:rsid w:val="006011D6"/>
    <w:pPr>
      <w:keepNext/>
      <w:tabs>
        <w:tab w:val="left" w:pos="259"/>
      </w:tabs>
      <w:autoSpaceDE w:val="0"/>
      <w:autoSpaceDN w:val="0"/>
      <w:adjustRightInd w:val="0"/>
      <w:ind w:left="45"/>
      <w:outlineLvl w:val="7"/>
    </w:pPr>
    <w:rPr>
      <w:rFonts w:ascii="Arial" w:hAnsi="Arial" w:cs="Arial"/>
      <w:b/>
      <w:bCs/>
      <w:iCs/>
      <w:sz w:val="20"/>
    </w:rPr>
  </w:style>
  <w:style w:type="paragraph" w:styleId="Heading9">
    <w:name w:val="heading 9"/>
    <w:basedOn w:val="Normal"/>
    <w:next w:val="Normal"/>
    <w:qFormat/>
    <w:rsid w:val="006011D6"/>
    <w:pPr>
      <w:keepNext/>
      <w:tabs>
        <w:tab w:val="left" w:pos="252"/>
      </w:tabs>
      <w:autoSpaceDE w:val="0"/>
      <w:autoSpaceDN w:val="0"/>
      <w:adjustRightInd w:val="0"/>
      <w:ind w:left="360" w:hanging="360"/>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011D6"/>
    <w:pPr>
      <w:tabs>
        <w:tab w:val="left" w:pos="360"/>
      </w:tabs>
    </w:pPr>
    <w:rPr>
      <w:rFonts w:ascii="Arial" w:hAnsi="Arial" w:cs="Arial"/>
      <w:b/>
      <w:bCs/>
    </w:rPr>
  </w:style>
  <w:style w:type="paragraph" w:styleId="BlockText">
    <w:name w:val="Block Text"/>
    <w:basedOn w:val="Normal"/>
    <w:semiHidden/>
    <w:rsid w:val="006011D6"/>
    <w:pPr>
      <w:tabs>
        <w:tab w:val="left" w:pos="1260"/>
      </w:tabs>
      <w:autoSpaceDE w:val="0"/>
      <w:autoSpaceDN w:val="0"/>
      <w:adjustRightInd w:val="0"/>
      <w:ind w:left="360" w:right="-469"/>
    </w:pPr>
    <w:rPr>
      <w:rFonts w:ascii="Arial" w:hAnsi="Arial" w:cs="Arial"/>
      <w:i/>
      <w:iCs/>
      <w:sz w:val="20"/>
    </w:rPr>
  </w:style>
  <w:style w:type="paragraph" w:styleId="BodyTextIndent">
    <w:name w:val="Body Text Indent"/>
    <w:basedOn w:val="Normal"/>
    <w:semiHidden/>
    <w:rsid w:val="006011D6"/>
    <w:pPr>
      <w:tabs>
        <w:tab w:val="left" w:pos="1260"/>
        <w:tab w:val="left" w:pos="2700"/>
      </w:tabs>
      <w:ind w:left="360"/>
    </w:pPr>
    <w:rPr>
      <w:rFonts w:ascii="Arial" w:hAnsi="Arial" w:cs="Arial"/>
      <w:sz w:val="20"/>
    </w:rPr>
  </w:style>
  <w:style w:type="paragraph" w:styleId="BodyText2">
    <w:name w:val="Body Text 2"/>
    <w:basedOn w:val="Normal"/>
    <w:semiHidden/>
    <w:rsid w:val="006011D6"/>
    <w:pPr>
      <w:autoSpaceDE w:val="0"/>
      <w:autoSpaceDN w:val="0"/>
      <w:adjustRightInd w:val="0"/>
    </w:pPr>
    <w:rPr>
      <w:rFonts w:ascii="Arial" w:hAnsi="Arial" w:cs="Arial"/>
      <w:sz w:val="20"/>
      <w:szCs w:val="20"/>
    </w:rPr>
  </w:style>
  <w:style w:type="paragraph" w:styleId="DocumentMap">
    <w:name w:val="Document Map"/>
    <w:basedOn w:val="Normal"/>
    <w:semiHidden/>
    <w:rsid w:val="006011D6"/>
    <w:pPr>
      <w:shd w:val="clear" w:color="auto" w:fill="000080"/>
    </w:pPr>
    <w:rPr>
      <w:rFonts w:ascii="Tahoma" w:hAnsi="Tahoma" w:cs="Tahoma"/>
    </w:rPr>
  </w:style>
  <w:style w:type="paragraph" w:styleId="Header">
    <w:name w:val="header"/>
    <w:basedOn w:val="Normal"/>
    <w:semiHidden/>
    <w:rsid w:val="006011D6"/>
    <w:pPr>
      <w:tabs>
        <w:tab w:val="center" w:pos="4320"/>
        <w:tab w:val="right" w:pos="8640"/>
      </w:tabs>
    </w:pPr>
  </w:style>
  <w:style w:type="paragraph" w:styleId="Footer">
    <w:name w:val="footer"/>
    <w:basedOn w:val="Normal"/>
    <w:semiHidden/>
    <w:rsid w:val="006011D6"/>
    <w:pPr>
      <w:tabs>
        <w:tab w:val="center" w:pos="4320"/>
        <w:tab w:val="right" w:pos="8640"/>
      </w:tabs>
    </w:pPr>
  </w:style>
  <w:style w:type="character" w:styleId="Hyperlink">
    <w:name w:val="Hyperlink"/>
    <w:semiHidden/>
    <w:rsid w:val="006011D6"/>
    <w:rPr>
      <w:color w:val="0000FF"/>
      <w:u w:val="single"/>
    </w:rPr>
  </w:style>
  <w:style w:type="character" w:styleId="CommentReference">
    <w:name w:val="annotation reference"/>
    <w:semiHidden/>
    <w:rsid w:val="006011D6"/>
    <w:rPr>
      <w:sz w:val="16"/>
      <w:szCs w:val="16"/>
    </w:rPr>
  </w:style>
  <w:style w:type="paragraph" w:styleId="CommentText">
    <w:name w:val="annotation text"/>
    <w:basedOn w:val="Normal"/>
    <w:semiHidden/>
    <w:rsid w:val="006011D6"/>
    <w:rPr>
      <w:sz w:val="20"/>
      <w:szCs w:val="20"/>
    </w:rPr>
  </w:style>
  <w:style w:type="paragraph" w:styleId="CommentSubject">
    <w:name w:val="annotation subject"/>
    <w:basedOn w:val="CommentText"/>
    <w:next w:val="CommentText"/>
    <w:semiHidden/>
    <w:rsid w:val="006011D6"/>
    <w:rPr>
      <w:b/>
      <w:bCs/>
    </w:rPr>
  </w:style>
  <w:style w:type="paragraph" w:styleId="BalloonText">
    <w:name w:val="Balloon Text"/>
    <w:basedOn w:val="Normal"/>
    <w:semiHidden/>
    <w:rsid w:val="006011D6"/>
    <w:rPr>
      <w:rFonts w:ascii="Tahoma" w:hAnsi="Tahoma" w:cs="Tahoma"/>
      <w:sz w:val="16"/>
      <w:szCs w:val="16"/>
    </w:rPr>
  </w:style>
  <w:style w:type="character" w:styleId="FollowedHyperlink">
    <w:name w:val="FollowedHyperlink"/>
    <w:semiHidden/>
    <w:rsid w:val="006011D6"/>
    <w:rPr>
      <w:color w:val="800080"/>
      <w:u w:val="single"/>
    </w:rPr>
  </w:style>
  <w:style w:type="table" w:styleId="TableGrid">
    <w:name w:val="Table Grid"/>
    <w:basedOn w:val="TableNormal"/>
    <w:uiPriority w:val="59"/>
    <w:rsid w:val="008E6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A1689"/>
    <w:pPr>
      <w:ind w:left="720"/>
      <w:contextualSpacing/>
    </w:pPr>
  </w:style>
  <w:style w:type="character" w:customStyle="1" w:styleId="Heading8Char">
    <w:name w:val="Heading 8 Char"/>
    <w:link w:val="Heading8"/>
    <w:rsid w:val="00D25F02"/>
    <w:rPr>
      <w:rFonts w:ascii="Arial" w:hAnsi="Arial" w:cs="Arial"/>
      <w:b/>
      <w:bCs/>
      <w:iCs/>
      <w:szCs w:val="24"/>
      <w:lang w:val="en-US" w:eastAsia="en-US"/>
    </w:rPr>
  </w:style>
  <w:style w:type="paragraph" w:styleId="ListParagraph">
    <w:name w:val="List Paragraph"/>
    <w:basedOn w:val="Normal"/>
    <w:uiPriority w:val="72"/>
    <w:qFormat/>
    <w:rsid w:val="008952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Equestrian Federation of Australia (Tasmanian Branch) Inc</vt:lpstr>
    </vt:vector>
  </TitlesOfParts>
  <Company>Department of Justice</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Equestrian Federation of Australia (Tasmanian Branch) Inc</dc:title>
  <dc:subject/>
  <dc:creator>Simon Brooke</dc:creator>
  <cp:keywords/>
  <dc:description/>
  <cp:lastModifiedBy>Andrea Watson</cp:lastModifiedBy>
  <cp:revision>2</cp:revision>
  <cp:lastPrinted>2014-09-23T06:11:00Z</cp:lastPrinted>
  <dcterms:created xsi:type="dcterms:W3CDTF">2017-10-23T21:38:00Z</dcterms:created>
  <dcterms:modified xsi:type="dcterms:W3CDTF">2017-10-23T21:38:00Z</dcterms:modified>
</cp:coreProperties>
</file>