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9C32B" w14:textId="5F40A0E2" w:rsidR="00F83F43" w:rsidRDefault="00FA68EA">
      <w:pPr>
        <w:rPr>
          <w:rFonts w:ascii="Arial" w:hAnsi="Arial" w:cs="Arial"/>
          <w:b/>
          <w:bCs/>
          <w:caps/>
          <w:lang w:val="en-AU"/>
        </w:rPr>
      </w:pPr>
      <w:bookmarkStart w:id="0" w:name="_GoBack"/>
      <w:bookmarkEnd w:id="0"/>
      <w:r>
        <w:rPr>
          <w:noProof/>
          <w:lang w:val="en-AU" w:eastAsia="en-AU"/>
        </w:rPr>
        <w:drawing>
          <wp:anchor distT="0" distB="0" distL="114300" distR="114300" simplePos="0" relativeHeight="251657728" behindDoc="1" locked="0" layoutInCell="1" allowOverlap="1" wp14:anchorId="59AAFF3B" wp14:editId="46E1CB4A">
            <wp:simplePos x="0" y="0"/>
            <wp:positionH relativeFrom="column">
              <wp:posOffset>5257800</wp:posOffset>
            </wp:positionH>
            <wp:positionV relativeFrom="paragraph">
              <wp:posOffset>-455930</wp:posOffset>
            </wp:positionV>
            <wp:extent cx="914400" cy="914400"/>
            <wp:effectExtent l="0" t="0" r="0" b="0"/>
            <wp:wrapNone/>
            <wp:docPr id="2" name="Picture 2" descr="TEC%20logo%20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20logo%20on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p w14:paraId="22513472" w14:textId="77777777" w:rsidR="00F83F43" w:rsidRDefault="00F83F43">
      <w:pPr>
        <w:rPr>
          <w:rFonts w:ascii="Arial" w:hAnsi="Arial" w:cs="Arial"/>
          <w:b/>
          <w:bCs/>
          <w:caps/>
        </w:rPr>
      </w:pPr>
      <w:r>
        <w:rPr>
          <w:rFonts w:ascii="Arial" w:hAnsi="Arial" w:cs="Arial"/>
          <w:b/>
          <w:bCs/>
          <w:caps/>
        </w:rPr>
        <w:t>Tasmanian Equestrian Centre Board of Management</w:t>
      </w:r>
    </w:p>
    <w:p w14:paraId="2055BB81" w14:textId="77777777" w:rsidR="00F83F43" w:rsidRDefault="00F83F43">
      <w:pPr>
        <w:rPr>
          <w:rFonts w:ascii="Arial" w:hAnsi="Arial" w:cs="Arial"/>
          <w:b/>
          <w:bCs/>
          <w:sz w:val="20"/>
        </w:rPr>
      </w:pPr>
    </w:p>
    <w:p w14:paraId="1406FF49" w14:textId="679F056E" w:rsidR="00F83F43" w:rsidRDefault="00F83F43" w:rsidP="00F83F43">
      <w:pPr>
        <w:autoSpaceDE w:val="0"/>
        <w:autoSpaceDN w:val="0"/>
        <w:adjustRightInd w:val="0"/>
        <w:rPr>
          <w:rFonts w:ascii="Arial" w:hAnsi="Arial" w:cs="Arial"/>
          <w:b/>
          <w:bCs/>
          <w:sz w:val="20"/>
        </w:rPr>
      </w:pPr>
      <w:r>
        <w:rPr>
          <w:rFonts w:ascii="Arial" w:hAnsi="Arial" w:cs="Arial"/>
          <w:b/>
          <w:bCs/>
          <w:sz w:val="20"/>
        </w:rPr>
        <w:t>Minutes of th</w:t>
      </w:r>
      <w:r w:rsidR="00993101">
        <w:rPr>
          <w:rFonts w:ascii="Arial" w:hAnsi="Arial" w:cs="Arial"/>
          <w:b/>
          <w:bCs/>
          <w:sz w:val="20"/>
        </w:rPr>
        <w:t xml:space="preserve">e </w:t>
      </w:r>
      <w:r w:rsidR="00E412C6">
        <w:rPr>
          <w:rFonts w:ascii="Arial" w:hAnsi="Arial" w:cs="Arial"/>
          <w:b/>
          <w:bCs/>
          <w:sz w:val="20"/>
        </w:rPr>
        <w:t>Board Meet</w:t>
      </w:r>
      <w:r w:rsidR="00635804">
        <w:rPr>
          <w:rFonts w:ascii="Arial" w:hAnsi="Arial" w:cs="Arial"/>
          <w:b/>
          <w:bCs/>
          <w:sz w:val="20"/>
        </w:rPr>
        <w:t xml:space="preserve">ing held on Tuesday </w:t>
      </w:r>
      <w:r w:rsidR="00415E99">
        <w:rPr>
          <w:rFonts w:ascii="Arial" w:hAnsi="Arial" w:cs="Arial"/>
          <w:b/>
          <w:bCs/>
          <w:sz w:val="20"/>
        </w:rPr>
        <w:t>10</w:t>
      </w:r>
      <w:r w:rsidR="00E82F59" w:rsidRPr="00E82F59">
        <w:rPr>
          <w:rFonts w:ascii="Arial" w:hAnsi="Arial" w:cs="Arial"/>
          <w:b/>
          <w:bCs/>
          <w:sz w:val="20"/>
          <w:vertAlign w:val="superscript"/>
        </w:rPr>
        <w:t>th</w:t>
      </w:r>
      <w:r w:rsidR="00C25384">
        <w:rPr>
          <w:rFonts w:ascii="Arial" w:hAnsi="Arial" w:cs="Arial"/>
          <w:b/>
          <w:bCs/>
          <w:sz w:val="20"/>
        </w:rPr>
        <w:t xml:space="preserve"> </w:t>
      </w:r>
      <w:r w:rsidR="00415E99">
        <w:rPr>
          <w:rFonts w:ascii="Arial" w:hAnsi="Arial" w:cs="Arial"/>
          <w:b/>
          <w:bCs/>
          <w:sz w:val="20"/>
        </w:rPr>
        <w:t>October</w:t>
      </w:r>
      <w:r w:rsidR="00993101">
        <w:rPr>
          <w:rFonts w:ascii="Arial" w:hAnsi="Arial" w:cs="Arial"/>
          <w:b/>
          <w:bCs/>
          <w:sz w:val="20"/>
        </w:rPr>
        <w:t xml:space="preserve"> 2017</w:t>
      </w:r>
      <w:r>
        <w:rPr>
          <w:rFonts w:ascii="Arial" w:hAnsi="Arial" w:cs="Arial"/>
          <w:b/>
          <w:bCs/>
          <w:sz w:val="20"/>
        </w:rPr>
        <w:t xml:space="preserve">, at The </w:t>
      </w:r>
      <w:r w:rsidR="00415E99">
        <w:rPr>
          <w:rFonts w:ascii="Arial" w:hAnsi="Arial" w:cs="Arial"/>
          <w:b/>
          <w:bCs/>
          <w:sz w:val="20"/>
        </w:rPr>
        <w:t>Foreshore Tavern</w:t>
      </w:r>
      <w:r w:rsidR="00C25384">
        <w:rPr>
          <w:rFonts w:ascii="Arial" w:hAnsi="Arial" w:cs="Arial"/>
          <w:b/>
          <w:bCs/>
          <w:sz w:val="20"/>
        </w:rPr>
        <w:t xml:space="preserve">, </w:t>
      </w:r>
      <w:r w:rsidR="00415E99">
        <w:rPr>
          <w:rFonts w:ascii="Arial" w:hAnsi="Arial" w:cs="Arial"/>
          <w:b/>
          <w:bCs/>
          <w:sz w:val="20"/>
        </w:rPr>
        <w:t>Lauderdale</w:t>
      </w:r>
      <w:r w:rsidR="003A2391">
        <w:rPr>
          <w:rFonts w:ascii="Arial" w:hAnsi="Arial" w:cs="Arial"/>
          <w:b/>
          <w:bCs/>
          <w:sz w:val="20"/>
        </w:rPr>
        <w:t>. Meeting opened 19</w:t>
      </w:r>
      <w:r w:rsidR="00415E99">
        <w:rPr>
          <w:rFonts w:ascii="Arial" w:hAnsi="Arial" w:cs="Arial"/>
          <w:b/>
          <w:bCs/>
          <w:sz w:val="20"/>
        </w:rPr>
        <w:t>36</w:t>
      </w:r>
      <w:r w:rsidR="00993101">
        <w:rPr>
          <w:rFonts w:ascii="Arial" w:hAnsi="Arial" w:cs="Arial"/>
          <w:b/>
          <w:bCs/>
          <w:sz w:val="20"/>
        </w:rPr>
        <w:t>hrs</w:t>
      </w:r>
      <w:r>
        <w:rPr>
          <w:rFonts w:ascii="Arial" w:hAnsi="Arial" w:cs="Arial"/>
          <w:b/>
          <w:bCs/>
          <w:sz w:val="20"/>
        </w:rPr>
        <w:t>.</w:t>
      </w:r>
    </w:p>
    <w:p w14:paraId="6B7C4891" w14:textId="77777777" w:rsidR="00F83F43" w:rsidRDefault="00F83F43"/>
    <w:tbl>
      <w:tblPr>
        <w:tblW w:w="0" w:type="auto"/>
        <w:tblInd w:w="108" w:type="dxa"/>
        <w:tblBorders>
          <w:top w:val="single" w:sz="4" w:space="0" w:color="auto"/>
          <w:bottom w:val="single" w:sz="4" w:space="0" w:color="auto"/>
        </w:tblBorders>
        <w:shd w:val="clear" w:color="auto" w:fill="E6E6E6"/>
        <w:tblLook w:val="00A0" w:firstRow="1" w:lastRow="0" w:firstColumn="1" w:lastColumn="0" w:noHBand="0" w:noVBand="0"/>
      </w:tblPr>
      <w:tblGrid>
        <w:gridCol w:w="9433"/>
      </w:tblGrid>
      <w:tr w:rsidR="00F83F43" w14:paraId="79DA3DDD" w14:textId="77777777">
        <w:trPr>
          <w:trHeight w:val="226"/>
        </w:trPr>
        <w:tc>
          <w:tcPr>
            <w:tcW w:w="9540" w:type="dxa"/>
            <w:shd w:val="clear" w:color="auto" w:fill="E6E6E6"/>
          </w:tcPr>
          <w:p w14:paraId="19F8D398" w14:textId="77777777" w:rsidR="00F83F43" w:rsidRDefault="00F83F43">
            <w:pPr>
              <w:pStyle w:val="BodyText"/>
              <w:jc w:val="center"/>
            </w:pPr>
            <w:r>
              <w:t>MINUTES</w:t>
            </w:r>
          </w:p>
        </w:tc>
      </w:tr>
    </w:tbl>
    <w:p w14:paraId="44844AB6" w14:textId="77777777" w:rsidR="00F83F43" w:rsidRDefault="00F83F43">
      <w:pPr>
        <w:rPr>
          <w:rFonts w:ascii="Arial" w:hAnsi="Arial" w:cs="Arial"/>
          <w:b/>
          <w:bCs/>
          <w:sz w:val="20"/>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679"/>
        <w:gridCol w:w="8744"/>
      </w:tblGrid>
      <w:tr w:rsidR="00F83F43" w14:paraId="3701958B" w14:textId="77777777">
        <w:tc>
          <w:tcPr>
            <w:tcW w:w="684" w:type="dxa"/>
            <w:shd w:val="clear" w:color="auto" w:fill="000000"/>
          </w:tcPr>
          <w:p w14:paraId="2232F2AC" w14:textId="77777777" w:rsidR="00F83F43" w:rsidRDefault="00F83F43">
            <w:pPr>
              <w:tabs>
                <w:tab w:val="left" w:pos="360"/>
              </w:tabs>
              <w:rPr>
                <w:rFonts w:ascii="Arial" w:hAnsi="Arial" w:cs="Arial"/>
                <w:caps/>
                <w:sz w:val="20"/>
                <w:szCs w:val="20"/>
              </w:rPr>
            </w:pPr>
            <w:r>
              <w:rPr>
                <w:rFonts w:ascii="Arial" w:hAnsi="Arial" w:cs="Arial"/>
                <w:b/>
                <w:bCs/>
                <w:caps/>
                <w:sz w:val="20"/>
                <w:szCs w:val="20"/>
              </w:rPr>
              <w:t xml:space="preserve">1. </w:t>
            </w:r>
          </w:p>
        </w:tc>
        <w:tc>
          <w:tcPr>
            <w:tcW w:w="8856" w:type="dxa"/>
            <w:shd w:val="clear" w:color="auto" w:fill="000000"/>
          </w:tcPr>
          <w:p w14:paraId="17948010" w14:textId="77777777" w:rsidR="00F83F43" w:rsidRDefault="00F83F43">
            <w:pPr>
              <w:tabs>
                <w:tab w:val="left" w:pos="360"/>
              </w:tabs>
              <w:rPr>
                <w:rFonts w:ascii="Arial" w:hAnsi="Arial" w:cs="Arial"/>
                <w:i/>
                <w:iCs/>
                <w:caps/>
                <w:sz w:val="20"/>
                <w:szCs w:val="20"/>
              </w:rPr>
            </w:pPr>
            <w:r>
              <w:rPr>
                <w:rFonts w:ascii="Arial" w:hAnsi="Arial" w:cs="Arial"/>
                <w:b/>
                <w:bCs/>
                <w:caps/>
                <w:sz w:val="20"/>
                <w:szCs w:val="20"/>
              </w:rPr>
              <w:t>Welcome &amp; Apologies</w:t>
            </w:r>
          </w:p>
        </w:tc>
      </w:tr>
    </w:tbl>
    <w:p w14:paraId="52D2C405" w14:textId="77777777" w:rsidR="00F83F43" w:rsidRDefault="00F83F43">
      <w:pPr>
        <w:tabs>
          <w:tab w:val="left" w:pos="360"/>
        </w:tabs>
        <w:rPr>
          <w:rFonts w:ascii="Arial" w:hAnsi="Arial" w:cs="Arial"/>
          <w:b/>
          <w:bCs/>
          <w:sz w:val="20"/>
        </w:rPr>
      </w:pPr>
    </w:p>
    <w:p w14:paraId="7AB6DB70" w14:textId="13E6ECD0" w:rsidR="00F83F43" w:rsidRDefault="00F83F43" w:rsidP="00C25384">
      <w:pPr>
        <w:tabs>
          <w:tab w:val="left" w:pos="900"/>
        </w:tabs>
        <w:autoSpaceDE w:val="0"/>
        <w:autoSpaceDN w:val="0"/>
        <w:adjustRightInd w:val="0"/>
        <w:ind w:left="900" w:hanging="900"/>
        <w:rPr>
          <w:rFonts w:ascii="Arial" w:hAnsi="Arial" w:cs="Arial"/>
          <w:sz w:val="20"/>
        </w:rPr>
      </w:pPr>
      <w:r>
        <w:rPr>
          <w:rFonts w:ascii="Arial" w:hAnsi="Arial" w:cs="Arial"/>
          <w:sz w:val="20"/>
          <w:szCs w:val="20"/>
        </w:rPr>
        <w:t xml:space="preserve">Present:  </w:t>
      </w:r>
      <w:r>
        <w:rPr>
          <w:rFonts w:ascii="Arial" w:hAnsi="Arial" w:cs="Arial"/>
          <w:sz w:val="20"/>
          <w:szCs w:val="20"/>
        </w:rPr>
        <w:tab/>
      </w:r>
      <w:r w:rsidR="00B17910">
        <w:rPr>
          <w:rFonts w:ascii="Arial" w:hAnsi="Arial" w:cs="Arial"/>
          <w:sz w:val="20"/>
        </w:rPr>
        <w:t>E</w:t>
      </w:r>
      <w:r w:rsidR="00022735">
        <w:rPr>
          <w:rFonts w:ascii="Arial" w:hAnsi="Arial" w:cs="Arial"/>
          <w:sz w:val="20"/>
        </w:rPr>
        <w:t>rin</w:t>
      </w:r>
      <w:r w:rsidR="00B17910">
        <w:rPr>
          <w:rFonts w:ascii="Arial" w:hAnsi="Arial" w:cs="Arial"/>
          <w:sz w:val="20"/>
        </w:rPr>
        <w:t xml:space="preserve"> Hunn (</w:t>
      </w:r>
      <w:r>
        <w:rPr>
          <w:rFonts w:ascii="Arial" w:hAnsi="Arial" w:cs="Arial"/>
          <w:sz w:val="20"/>
        </w:rPr>
        <w:t>Chairperson</w:t>
      </w:r>
      <w:r w:rsidR="00A23AB8">
        <w:rPr>
          <w:rFonts w:ascii="Arial" w:hAnsi="Arial" w:cs="Arial"/>
          <w:sz w:val="20"/>
        </w:rPr>
        <w:t>)</w:t>
      </w:r>
      <w:r>
        <w:rPr>
          <w:rFonts w:ascii="Arial" w:hAnsi="Arial" w:cs="Arial"/>
          <w:sz w:val="20"/>
        </w:rPr>
        <w:t>,</w:t>
      </w:r>
      <w:r w:rsidR="00022735">
        <w:rPr>
          <w:rFonts w:ascii="Arial" w:hAnsi="Arial" w:cs="Arial"/>
          <w:sz w:val="20"/>
        </w:rPr>
        <w:t xml:space="preserve"> </w:t>
      </w:r>
      <w:r w:rsidR="00B17910">
        <w:rPr>
          <w:rFonts w:ascii="Arial" w:hAnsi="Arial" w:cs="Arial"/>
          <w:sz w:val="20"/>
        </w:rPr>
        <w:t>A</w:t>
      </w:r>
      <w:r w:rsidR="00022735">
        <w:rPr>
          <w:rFonts w:ascii="Arial" w:hAnsi="Arial" w:cs="Arial"/>
          <w:sz w:val="20"/>
        </w:rPr>
        <w:t>lex</w:t>
      </w:r>
      <w:r w:rsidR="00B17910">
        <w:rPr>
          <w:rFonts w:ascii="Arial" w:hAnsi="Arial" w:cs="Arial"/>
          <w:sz w:val="20"/>
        </w:rPr>
        <w:t xml:space="preserve"> Marshall (Secretariat)</w:t>
      </w:r>
      <w:r w:rsidR="00635804">
        <w:rPr>
          <w:rFonts w:ascii="Arial" w:hAnsi="Arial" w:cs="Arial"/>
          <w:sz w:val="20"/>
        </w:rPr>
        <w:t xml:space="preserve">, </w:t>
      </w:r>
      <w:r w:rsidR="00C25384">
        <w:rPr>
          <w:rFonts w:ascii="Arial" w:hAnsi="Arial" w:cs="Arial"/>
          <w:sz w:val="20"/>
        </w:rPr>
        <w:t>K</w:t>
      </w:r>
      <w:r w:rsidR="00022735">
        <w:rPr>
          <w:rFonts w:ascii="Arial" w:hAnsi="Arial" w:cs="Arial"/>
          <w:sz w:val="20"/>
        </w:rPr>
        <w:t>ate</w:t>
      </w:r>
      <w:r w:rsidR="00DD740A">
        <w:rPr>
          <w:rFonts w:ascii="Arial" w:hAnsi="Arial" w:cs="Arial"/>
          <w:sz w:val="20"/>
        </w:rPr>
        <w:t xml:space="preserve"> Cawthorn (ET </w:t>
      </w:r>
      <w:r w:rsidR="00233EDA">
        <w:rPr>
          <w:rFonts w:ascii="Arial" w:hAnsi="Arial" w:cs="Arial"/>
          <w:sz w:val="20"/>
        </w:rPr>
        <w:t>Rep)</w:t>
      </w:r>
      <w:r w:rsidR="00635804">
        <w:rPr>
          <w:rFonts w:ascii="Arial" w:hAnsi="Arial" w:cs="Arial"/>
          <w:sz w:val="20"/>
        </w:rPr>
        <w:t xml:space="preserve">, </w:t>
      </w:r>
      <w:r w:rsidR="000F181E">
        <w:rPr>
          <w:rFonts w:ascii="Arial" w:hAnsi="Arial" w:cs="Arial"/>
          <w:sz w:val="20"/>
        </w:rPr>
        <w:t>N</w:t>
      </w:r>
      <w:r w:rsidR="00022735">
        <w:rPr>
          <w:rFonts w:ascii="Arial" w:hAnsi="Arial" w:cs="Arial"/>
          <w:sz w:val="20"/>
        </w:rPr>
        <w:t>icky</w:t>
      </w:r>
      <w:r w:rsidR="000F181E">
        <w:rPr>
          <w:rFonts w:ascii="Arial" w:hAnsi="Arial" w:cs="Arial"/>
          <w:sz w:val="20"/>
        </w:rPr>
        <w:t xml:space="preserve"> Brown (SJ Rep),</w:t>
      </w:r>
      <w:r w:rsidR="00233EDA" w:rsidRPr="00635804">
        <w:rPr>
          <w:rFonts w:ascii="Arial" w:hAnsi="Arial" w:cs="Arial"/>
          <w:sz w:val="20"/>
        </w:rPr>
        <w:t xml:space="preserve"> </w:t>
      </w:r>
      <w:r w:rsidR="00E82F59">
        <w:rPr>
          <w:rFonts w:ascii="Arial" w:hAnsi="Arial" w:cs="Arial"/>
          <w:sz w:val="20"/>
        </w:rPr>
        <w:t>J</w:t>
      </w:r>
      <w:r w:rsidR="00022735">
        <w:rPr>
          <w:rFonts w:ascii="Arial" w:hAnsi="Arial" w:cs="Arial"/>
          <w:sz w:val="20"/>
        </w:rPr>
        <w:t>enny</w:t>
      </w:r>
      <w:r w:rsidR="00E82F59">
        <w:rPr>
          <w:rFonts w:ascii="Arial" w:hAnsi="Arial" w:cs="Arial"/>
          <w:sz w:val="20"/>
        </w:rPr>
        <w:t xml:space="preserve"> Hodder (DT Rep)</w:t>
      </w:r>
      <w:r w:rsidR="00022735">
        <w:rPr>
          <w:rFonts w:ascii="Arial" w:hAnsi="Arial" w:cs="Arial"/>
          <w:sz w:val="20"/>
        </w:rPr>
        <w:t xml:space="preserve">, </w:t>
      </w:r>
      <w:r w:rsidR="003A2391">
        <w:rPr>
          <w:rFonts w:ascii="Arial" w:hAnsi="Arial" w:cs="Arial"/>
          <w:sz w:val="20"/>
        </w:rPr>
        <w:t>K</w:t>
      </w:r>
      <w:r w:rsidR="00022735">
        <w:rPr>
          <w:rFonts w:ascii="Arial" w:hAnsi="Arial" w:cs="Arial"/>
          <w:sz w:val="20"/>
        </w:rPr>
        <w:t>ate Guinane (STEA Rep), Sascha Stephens (H&amp;D Rep), Karen Allen (DT Rep) and Jennifer Briggs.</w:t>
      </w:r>
    </w:p>
    <w:p w14:paraId="540D5FE8" w14:textId="77777777" w:rsidR="00F83F43" w:rsidRDefault="00F83F43" w:rsidP="00F83F43">
      <w:pPr>
        <w:tabs>
          <w:tab w:val="left" w:pos="900"/>
        </w:tabs>
        <w:autoSpaceDE w:val="0"/>
        <w:autoSpaceDN w:val="0"/>
        <w:adjustRightInd w:val="0"/>
        <w:rPr>
          <w:rFonts w:ascii="Arial" w:hAnsi="Arial" w:cs="Arial"/>
          <w:sz w:val="20"/>
        </w:rPr>
      </w:pPr>
    </w:p>
    <w:p w14:paraId="202529D0" w14:textId="1D1793FF" w:rsidR="00F83F43" w:rsidRDefault="00B343CC" w:rsidP="00F83F43">
      <w:pPr>
        <w:tabs>
          <w:tab w:val="left" w:pos="900"/>
        </w:tabs>
        <w:autoSpaceDE w:val="0"/>
        <w:autoSpaceDN w:val="0"/>
        <w:adjustRightInd w:val="0"/>
        <w:ind w:left="900" w:hanging="900"/>
        <w:rPr>
          <w:rFonts w:ascii="Arial" w:hAnsi="Arial" w:cs="Arial"/>
          <w:sz w:val="20"/>
        </w:rPr>
      </w:pPr>
      <w:r>
        <w:rPr>
          <w:rFonts w:ascii="Arial" w:hAnsi="Arial" w:cs="Arial"/>
          <w:color w:val="000000"/>
          <w:sz w:val="20"/>
        </w:rPr>
        <w:t>Apologies</w:t>
      </w:r>
      <w:r w:rsidR="00635804">
        <w:rPr>
          <w:rFonts w:ascii="Arial" w:hAnsi="Arial" w:cs="Arial"/>
          <w:color w:val="000000"/>
          <w:sz w:val="20"/>
        </w:rPr>
        <w:t>:</w:t>
      </w:r>
      <w:r w:rsidR="006E5ACA">
        <w:rPr>
          <w:rFonts w:ascii="Arial" w:hAnsi="Arial" w:cs="Arial"/>
          <w:sz w:val="20"/>
        </w:rPr>
        <w:t xml:space="preserve"> </w:t>
      </w:r>
      <w:r w:rsidR="00022735">
        <w:rPr>
          <w:rFonts w:ascii="Arial" w:hAnsi="Arial" w:cs="Arial"/>
          <w:sz w:val="20"/>
        </w:rPr>
        <w:t>Lynda Lonergan (Casual User Rep)</w:t>
      </w:r>
    </w:p>
    <w:p w14:paraId="4CC1E4EE" w14:textId="77777777" w:rsidR="00772C01" w:rsidRDefault="00772C01" w:rsidP="00F83F43">
      <w:pPr>
        <w:tabs>
          <w:tab w:val="left" w:pos="900"/>
        </w:tabs>
        <w:autoSpaceDE w:val="0"/>
        <w:autoSpaceDN w:val="0"/>
        <w:adjustRightInd w:val="0"/>
        <w:ind w:left="900" w:hanging="900"/>
        <w:rPr>
          <w:rFonts w:ascii="Arial" w:hAnsi="Arial" w:cs="Arial"/>
          <w:sz w:val="20"/>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679"/>
        <w:gridCol w:w="8744"/>
      </w:tblGrid>
      <w:tr w:rsidR="00772C01" w14:paraId="6B3968CF" w14:textId="77777777" w:rsidTr="00496B52">
        <w:tc>
          <w:tcPr>
            <w:tcW w:w="684" w:type="dxa"/>
            <w:shd w:val="clear" w:color="auto" w:fill="000000"/>
          </w:tcPr>
          <w:p w14:paraId="45786C88" w14:textId="77777777" w:rsidR="00772C01" w:rsidRDefault="00772C01" w:rsidP="00496B52">
            <w:pPr>
              <w:tabs>
                <w:tab w:val="left" w:pos="360"/>
              </w:tabs>
              <w:rPr>
                <w:rFonts w:ascii="Arial" w:hAnsi="Arial" w:cs="Arial"/>
                <w:sz w:val="20"/>
              </w:rPr>
            </w:pPr>
            <w:r>
              <w:rPr>
                <w:rFonts w:ascii="Arial" w:hAnsi="Arial" w:cs="Arial"/>
                <w:b/>
                <w:bCs/>
                <w:sz w:val="20"/>
              </w:rPr>
              <w:t xml:space="preserve">2. </w:t>
            </w:r>
          </w:p>
        </w:tc>
        <w:tc>
          <w:tcPr>
            <w:tcW w:w="8856" w:type="dxa"/>
            <w:shd w:val="clear" w:color="auto" w:fill="000000"/>
          </w:tcPr>
          <w:p w14:paraId="37E870BA" w14:textId="77777777" w:rsidR="00772C01" w:rsidRDefault="00772C01" w:rsidP="00496B52">
            <w:pPr>
              <w:pStyle w:val="CommentSubject"/>
              <w:tabs>
                <w:tab w:val="left" w:pos="360"/>
              </w:tabs>
              <w:rPr>
                <w:rFonts w:ascii="Arial" w:hAnsi="Arial" w:cs="Arial"/>
                <w:bCs w:val="0"/>
                <w:i/>
                <w:iCs/>
                <w:caps/>
              </w:rPr>
            </w:pPr>
            <w:r>
              <w:rPr>
                <w:rFonts w:ascii="Arial" w:hAnsi="Arial" w:cs="Arial"/>
                <w:bCs w:val="0"/>
                <w:caps/>
              </w:rPr>
              <w:t xml:space="preserve">Confirmation of the minutes of the previous meeting </w:t>
            </w:r>
          </w:p>
        </w:tc>
      </w:tr>
    </w:tbl>
    <w:p w14:paraId="1476B3DB" w14:textId="77777777" w:rsidR="00772C01" w:rsidRDefault="00772C01" w:rsidP="00772C01">
      <w:pPr>
        <w:tabs>
          <w:tab w:val="left" w:pos="360"/>
        </w:tabs>
        <w:rPr>
          <w:rFonts w:ascii="Arial" w:hAnsi="Arial" w:cs="Arial"/>
          <w:b/>
          <w:sz w:val="20"/>
        </w:rPr>
      </w:pPr>
    </w:p>
    <w:p w14:paraId="28DE8657" w14:textId="6AF5112E" w:rsidR="00772C01" w:rsidRDefault="00772C01" w:rsidP="00772C01">
      <w:pPr>
        <w:tabs>
          <w:tab w:val="left" w:pos="900"/>
        </w:tabs>
        <w:autoSpaceDE w:val="0"/>
        <w:autoSpaceDN w:val="0"/>
        <w:adjustRightInd w:val="0"/>
        <w:ind w:left="900" w:hanging="900"/>
        <w:rPr>
          <w:rFonts w:ascii="Arial" w:hAnsi="Arial" w:cs="Arial"/>
          <w:sz w:val="20"/>
        </w:rPr>
      </w:pPr>
      <w:r>
        <w:rPr>
          <w:bCs/>
          <w:sz w:val="20"/>
          <w:szCs w:val="20"/>
        </w:rPr>
        <w:sym w:font="Wingdings" w:char="F09F"/>
      </w:r>
      <w:r>
        <w:rPr>
          <w:bCs/>
          <w:sz w:val="20"/>
          <w:szCs w:val="20"/>
        </w:rPr>
        <w:t xml:space="preserve"> </w:t>
      </w:r>
      <w:r>
        <w:rPr>
          <w:bCs/>
          <w:sz w:val="20"/>
          <w:szCs w:val="20"/>
        </w:rPr>
        <w:tab/>
      </w:r>
      <w:r w:rsidR="00022735">
        <w:rPr>
          <w:rFonts w:ascii="Arial" w:hAnsi="Arial" w:cs="Arial"/>
          <w:sz w:val="20"/>
          <w:szCs w:val="20"/>
        </w:rPr>
        <w:t>MOVED: Kate Cawthorn SECONDED: Jenny Hodder</w:t>
      </w:r>
      <w:r>
        <w:rPr>
          <w:rFonts w:ascii="Arial" w:hAnsi="Arial" w:cs="Arial"/>
          <w:sz w:val="20"/>
          <w:szCs w:val="20"/>
        </w:rPr>
        <w:t xml:space="preserve"> </w:t>
      </w:r>
      <w:r w:rsidR="007A058D">
        <w:rPr>
          <w:rFonts w:ascii="Arial" w:hAnsi="Arial" w:cs="Arial"/>
          <w:sz w:val="20"/>
          <w:szCs w:val="20"/>
        </w:rPr>
        <w:t xml:space="preserve">and CARRIED “That the minutes of the Board meeting held on </w:t>
      </w:r>
      <w:r w:rsidR="00022735">
        <w:rPr>
          <w:rFonts w:ascii="Arial" w:hAnsi="Arial" w:cs="Arial"/>
          <w:sz w:val="20"/>
          <w:szCs w:val="20"/>
        </w:rPr>
        <w:t>29</w:t>
      </w:r>
      <w:r w:rsidR="00D10ECF" w:rsidRPr="00D10ECF">
        <w:rPr>
          <w:rFonts w:ascii="Arial" w:hAnsi="Arial" w:cs="Arial"/>
          <w:sz w:val="20"/>
          <w:szCs w:val="20"/>
          <w:vertAlign w:val="superscript"/>
        </w:rPr>
        <w:t>th</w:t>
      </w:r>
      <w:r w:rsidR="00E82F59">
        <w:rPr>
          <w:rFonts w:ascii="Arial" w:hAnsi="Arial" w:cs="Arial"/>
          <w:sz w:val="20"/>
          <w:szCs w:val="20"/>
        </w:rPr>
        <w:t xml:space="preserve"> </w:t>
      </w:r>
      <w:r w:rsidR="00022735">
        <w:rPr>
          <w:rFonts w:ascii="Arial" w:hAnsi="Arial" w:cs="Arial"/>
          <w:sz w:val="20"/>
          <w:szCs w:val="20"/>
        </w:rPr>
        <w:t>August</w:t>
      </w:r>
      <w:r w:rsidR="00D10ECF">
        <w:rPr>
          <w:rFonts w:ascii="Arial" w:hAnsi="Arial" w:cs="Arial"/>
          <w:sz w:val="20"/>
          <w:szCs w:val="20"/>
        </w:rPr>
        <w:t xml:space="preserve"> </w:t>
      </w:r>
      <w:r w:rsidR="009840A3">
        <w:rPr>
          <w:rFonts w:ascii="Arial" w:hAnsi="Arial" w:cs="Arial"/>
          <w:sz w:val="20"/>
          <w:szCs w:val="20"/>
        </w:rPr>
        <w:t>2017</w:t>
      </w:r>
      <w:r w:rsidR="007A058D">
        <w:rPr>
          <w:rFonts w:ascii="Arial" w:hAnsi="Arial" w:cs="Arial"/>
          <w:sz w:val="20"/>
          <w:szCs w:val="20"/>
        </w:rPr>
        <w:t xml:space="preserve"> are accepted as a true and correct record of that meeting</w:t>
      </w:r>
      <w:r>
        <w:rPr>
          <w:rFonts w:ascii="Arial" w:hAnsi="Arial" w:cs="Arial"/>
          <w:sz w:val="20"/>
          <w:szCs w:val="20"/>
        </w:rPr>
        <w:t>.”</w:t>
      </w:r>
    </w:p>
    <w:p w14:paraId="7BD490C4" w14:textId="77777777" w:rsidR="00F83F43" w:rsidRPr="00A27613" w:rsidRDefault="00F83F43" w:rsidP="00452A2B">
      <w:pPr>
        <w:tabs>
          <w:tab w:val="left" w:pos="360"/>
        </w:tabs>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4726"/>
        <w:gridCol w:w="3734"/>
      </w:tblGrid>
      <w:tr w:rsidR="00F83F43" w14:paraId="6E3F30DF" w14:textId="77777777" w:rsidTr="00E72959">
        <w:tc>
          <w:tcPr>
            <w:tcW w:w="963" w:type="dxa"/>
            <w:tcBorders>
              <w:top w:val="single" w:sz="4" w:space="0" w:color="FFFFFF"/>
              <w:left w:val="single" w:sz="4" w:space="0" w:color="FFFFFF"/>
              <w:bottom w:val="single" w:sz="4" w:space="0" w:color="FFFFFF"/>
              <w:right w:val="single" w:sz="4" w:space="0" w:color="FFFFFF"/>
            </w:tcBorders>
            <w:shd w:val="clear" w:color="auto" w:fill="000000"/>
          </w:tcPr>
          <w:p w14:paraId="24C2B540" w14:textId="77777777" w:rsidR="00F83F43" w:rsidRDefault="001249D2">
            <w:pPr>
              <w:tabs>
                <w:tab w:val="left" w:pos="360"/>
              </w:tabs>
              <w:rPr>
                <w:rFonts w:ascii="Arial" w:hAnsi="Arial" w:cs="Arial"/>
                <w:sz w:val="20"/>
              </w:rPr>
            </w:pPr>
            <w:r>
              <w:rPr>
                <w:rFonts w:ascii="Arial" w:hAnsi="Arial" w:cs="Arial"/>
                <w:b/>
                <w:bCs/>
                <w:sz w:val="20"/>
              </w:rPr>
              <w:t>3</w:t>
            </w:r>
            <w:r w:rsidR="00F83F43">
              <w:rPr>
                <w:rFonts w:ascii="Arial" w:hAnsi="Arial" w:cs="Arial"/>
                <w:b/>
                <w:bCs/>
                <w:sz w:val="20"/>
              </w:rPr>
              <w:t xml:space="preserve">. </w:t>
            </w:r>
          </w:p>
        </w:tc>
        <w:tc>
          <w:tcPr>
            <w:tcW w:w="8460" w:type="dxa"/>
            <w:gridSpan w:val="2"/>
            <w:tcBorders>
              <w:top w:val="single" w:sz="4" w:space="0" w:color="FFFFFF"/>
              <w:left w:val="single" w:sz="4" w:space="0" w:color="FFFFFF"/>
              <w:bottom w:val="single" w:sz="4" w:space="0" w:color="FFFFFF"/>
              <w:right w:val="single" w:sz="4" w:space="0" w:color="FFFFFF"/>
            </w:tcBorders>
            <w:shd w:val="clear" w:color="auto" w:fill="000000"/>
          </w:tcPr>
          <w:p w14:paraId="5CB03070" w14:textId="77777777" w:rsidR="00F83F43" w:rsidRDefault="00452A2B">
            <w:pPr>
              <w:tabs>
                <w:tab w:val="left" w:pos="360"/>
              </w:tabs>
              <w:rPr>
                <w:rFonts w:ascii="Arial" w:hAnsi="Arial" w:cs="Arial"/>
                <w:i/>
                <w:iCs/>
                <w:sz w:val="20"/>
              </w:rPr>
            </w:pPr>
            <w:r>
              <w:rPr>
                <w:rFonts w:ascii="Arial" w:hAnsi="Arial" w:cs="Arial"/>
                <w:b/>
                <w:caps/>
                <w:sz w:val="20"/>
                <w:szCs w:val="20"/>
              </w:rPr>
              <w:t>Matters for address</w:t>
            </w:r>
          </w:p>
        </w:tc>
      </w:tr>
      <w:tr w:rsidR="00F83F43" w14:paraId="2961E240" w14:textId="77777777" w:rsidTr="00E72959">
        <w:tc>
          <w:tcPr>
            <w:tcW w:w="963" w:type="dxa"/>
            <w:tcBorders>
              <w:top w:val="single" w:sz="4" w:space="0" w:color="FFFFFF"/>
              <w:left w:val="nil"/>
              <w:bottom w:val="single" w:sz="4" w:space="0" w:color="auto"/>
              <w:right w:val="nil"/>
            </w:tcBorders>
          </w:tcPr>
          <w:p w14:paraId="0942C257" w14:textId="77777777" w:rsidR="00F83F43" w:rsidRDefault="00F83F43">
            <w:pPr>
              <w:tabs>
                <w:tab w:val="left" w:pos="360"/>
              </w:tabs>
              <w:jc w:val="center"/>
              <w:rPr>
                <w:rFonts w:ascii="Arial" w:hAnsi="Arial" w:cs="Arial"/>
                <w:sz w:val="20"/>
              </w:rPr>
            </w:pPr>
          </w:p>
        </w:tc>
        <w:tc>
          <w:tcPr>
            <w:tcW w:w="4726" w:type="dxa"/>
            <w:tcBorders>
              <w:top w:val="single" w:sz="4" w:space="0" w:color="FFFFFF"/>
              <w:left w:val="nil"/>
              <w:bottom w:val="single" w:sz="4" w:space="0" w:color="auto"/>
              <w:right w:val="nil"/>
            </w:tcBorders>
          </w:tcPr>
          <w:p w14:paraId="612649A9" w14:textId="77777777" w:rsidR="00F83F43" w:rsidRDefault="00F83F43">
            <w:pPr>
              <w:tabs>
                <w:tab w:val="left" w:pos="360"/>
              </w:tabs>
              <w:rPr>
                <w:rFonts w:ascii="Arial" w:hAnsi="Arial" w:cs="Arial"/>
                <w:sz w:val="20"/>
              </w:rPr>
            </w:pPr>
          </w:p>
        </w:tc>
        <w:tc>
          <w:tcPr>
            <w:tcW w:w="3734" w:type="dxa"/>
            <w:tcBorders>
              <w:top w:val="single" w:sz="4" w:space="0" w:color="FFFFFF"/>
              <w:left w:val="nil"/>
              <w:bottom w:val="single" w:sz="4" w:space="0" w:color="auto"/>
              <w:right w:val="nil"/>
            </w:tcBorders>
          </w:tcPr>
          <w:p w14:paraId="14E4D23B" w14:textId="77777777" w:rsidR="00F83F43" w:rsidRDefault="00F83F43">
            <w:pPr>
              <w:tabs>
                <w:tab w:val="left" w:pos="360"/>
              </w:tabs>
              <w:rPr>
                <w:rFonts w:ascii="Arial" w:hAnsi="Arial" w:cs="Arial"/>
                <w:i/>
                <w:iCs/>
                <w:sz w:val="20"/>
              </w:rPr>
            </w:pPr>
          </w:p>
        </w:tc>
      </w:tr>
      <w:tr w:rsidR="00F83F43" w14:paraId="4B529F9A" w14:textId="77777777" w:rsidTr="00E72959">
        <w:tc>
          <w:tcPr>
            <w:tcW w:w="963" w:type="dxa"/>
            <w:tcBorders>
              <w:top w:val="single" w:sz="4" w:space="0" w:color="auto"/>
            </w:tcBorders>
            <w:shd w:val="clear" w:color="auto" w:fill="E0E0E0"/>
          </w:tcPr>
          <w:p w14:paraId="2B31694C" w14:textId="77777777" w:rsidR="00F83F43" w:rsidRDefault="001249D2" w:rsidP="003E0E26">
            <w:pPr>
              <w:tabs>
                <w:tab w:val="left" w:pos="360"/>
              </w:tabs>
              <w:jc w:val="right"/>
              <w:rPr>
                <w:rFonts w:ascii="Arial" w:hAnsi="Arial" w:cs="Arial"/>
                <w:b/>
                <w:bCs/>
                <w:sz w:val="20"/>
              </w:rPr>
            </w:pPr>
            <w:r>
              <w:rPr>
                <w:rFonts w:ascii="Arial" w:hAnsi="Arial" w:cs="Arial"/>
                <w:b/>
                <w:bCs/>
                <w:sz w:val="20"/>
              </w:rPr>
              <w:t>3</w:t>
            </w:r>
            <w:r w:rsidR="00C8118F">
              <w:rPr>
                <w:rFonts w:ascii="Arial" w:hAnsi="Arial" w:cs="Arial"/>
                <w:b/>
                <w:bCs/>
                <w:sz w:val="20"/>
              </w:rPr>
              <w:t>.</w:t>
            </w:r>
            <w:r w:rsidR="003E0E26">
              <w:rPr>
                <w:rFonts w:ascii="Arial" w:hAnsi="Arial" w:cs="Arial"/>
                <w:b/>
                <w:bCs/>
                <w:sz w:val="20"/>
              </w:rPr>
              <w:t>1</w:t>
            </w:r>
          </w:p>
        </w:tc>
        <w:tc>
          <w:tcPr>
            <w:tcW w:w="4726" w:type="dxa"/>
            <w:tcBorders>
              <w:top w:val="single" w:sz="4" w:space="0" w:color="auto"/>
            </w:tcBorders>
            <w:shd w:val="clear" w:color="auto" w:fill="E0E0E0"/>
          </w:tcPr>
          <w:p w14:paraId="21A15D5B" w14:textId="77777777" w:rsidR="00F83F43" w:rsidRPr="00DD740A" w:rsidRDefault="001249D2">
            <w:pPr>
              <w:pStyle w:val="CommentSubject"/>
              <w:tabs>
                <w:tab w:val="left" w:pos="360"/>
              </w:tabs>
              <w:rPr>
                <w:rFonts w:ascii="Arial" w:hAnsi="Arial" w:cs="Arial"/>
                <w:szCs w:val="24"/>
              </w:rPr>
            </w:pPr>
            <w:r>
              <w:rPr>
                <w:rFonts w:ascii="Arial" w:hAnsi="Arial" w:cs="Arial"/>
              </w:rPr>
              <w:t>Action List</w:t>
            </w:r>
          </w:p>
        </w:tc>
        <w:tc>
          <w:tcPr>
            <w:tcW w:w="3734" w:type="dxa"/>
            <w:tcBorders>
              <w:top w:val="single" w:sz="4" w:space="0" w:color="auto"/>
            </w:tcBorders>
            <w:shd w:val="clear" w:color="auto" w:fill="E0E0E0"/>
          </w:tcPr>
          <w:p w14:paraId="4687303E" w14:textId="77777777" w:rsidR="00F83F43" w:rsidRDefault="00F83F43">
            <w:pPr>
              <w:tabs>
                <w:tab w:val="left" w:pos="360"/>
              </w:tabs>
              <w:rPr>
                <w:rFonts w:ascii="Arial" w:hAnsi="Arial" w:cs="Arial"/>
                <w:i/>
                <w:iCs/>
                <w:sz w:val="20"/>
              </w:rPr>
            </w:pPr>
          </w:p>
        </w:tc>
      </w:tr>
      <w:tr w:rsidR="00F83F43" w14:paraId="6610C7D4" w14:textId="77777777" w:rsidTr="00E72959">
        <w:tc>
          <w:tcPr>
            <w:tcW w:w="9423" w:type="dxa"/>
            <w:gridSpan w:val="3"/>
            <w:tcBorders>
              <w:left w:val="nil"/>
              <w:bottom w:val="single" w:sz="4" w:space="0" w:color="auto"/>
              <w:right w:val="nil"/>
            </w:tcBorders>
          </w:tcPr>
          <w:p w14:paraId="5835AE68" w14:textId="40435FF4" w:rsidR="001249D2" w:rsidRDefault="00022735" w:rsidP="006D56F5">
            <w:pPr>
              <w:numPr>
                <w:ilvl w:val="0"/>
                <w:numId w:val="3"/>
              </w:numPr>
              <w:tabs>
                <w:tab w:val="left" w:pos="259"/>
              </w:tabs>
              <w:autoSpaceDE w:val="0"/>
              <w:autoSpaceDN w:val="0"/>
              <w:adjustRightInd w:val="0"/>
              <w:jc w:val="both"/>
              <w:rPr>
                <w:rFonts w:ascii="Arial" w:hAnsi="Arial" w:cs="Arial"/>
                <w:iCs/>
                <w:sz w:val="20"/>
              </w:rPr>
            </w:pPr>
            <w:r>
              <w:rPr>
                <w:rFonts w:ascii="Arial" w:hAnsi="Arial" w:cs="Arial"/>
                <w:iCs/>
                <w:sz w:val="20"/>
              </w:rPr>
              <w:t>Is now active again and up to date</w:t>
            </w:r>
            <w:r w:rsidR="00A13E86">
              <w:rPr>
                <w:rFonts w:ascii="Arial" w:hAnsi="Arial" w:cs="Arial"/>
                <w:iCs/>
                <w:sz w:val="20"/>
              </w:rPr>
              <w:t>.</w:t>
            </w:r>
          </w:p>
          <w:p w14:paraId="069D5C0A" w14:textId="67AE89A9" w:rsidR="00A13E86" w:rsidRDefault="00A13E86" w:rsidP="006D56F5">
            <w:pPr>
              <w:numPr>
                <w:ilvl w:val="0"/>
                <w:numId w:val="3"/>
              </w:numPr>
              <w:tabs>
                <w:tab w:val="left" w:pos="259"/>
              </w:tabs>
              <w:autoSpaceDE w:val="0"/>
              <w:autoSpaceDN w:val="0"/>
              <w:adjustRightInd w:val="0"/>
              <w:jc w:val="both"/>
              <w:rPr>
                <w:rFonts w:ascii="Arial" w:hAnsi="Arial" w:cs="Arial"/>
                <w:iCs/>
                <w:sz w:val="20"/>
              </w:rPr>
            </w:pPr>
            <w:r>
              <w:rPr>
                <w:rFonts w:ascii="Arial" w:hAnsi="Arial" w:cs="Arial"/>
                <w:iCs/>
                <w:sz w:val="20"/>
              </w:rPr>
              <w:t>Will continue to update</w:t>
            </w:r>
            <w:r w:rsidR="007C3A24">
              <w:rPr>
                <w:rFonts w:ascii="Arial" w:hAnsi="Arial" w:cs="Arial"/>
                <w:iCs/>
                <w:sz w:val="20"/>
              </w:rPr>
              <w:t xml:space="preserve"> and monitor</w:t>
            </w:r>
          </w:p>
          <w:p w14:paraId="10D8BE7F" w14:textId="670F7CDA" w:rsidR="00D853C3" w:rsidRPr="00DD740A" w:rsidRDefault="00D853C3" w:rsidP="00D853C3">
            <w:pPr>
              <w:tabs>
                <w:tab w:val="left" w:pos="259"/>
              </w:tabs>
              <w:autoSpaceDE w:val="0"/>
              <w:autoSpaceDN w:val="0"/>
              <w:adjustRightInd w:val="0"/>
              <w:ind w:left="1080"/>
              <w:jc w:val="both"/>
              <w:rPr>
                <w:rFonts w:ascii="Arial" w:hAnsi="Arial" w:cs="Arial"/>
                <w:iCs/>
                <w:sz w:val="20"/>
              </w:rPr>
            </w:pPr>
          </w:p>
        </w:tc>
      </w:tr>
      <w:tr w:rsidR="00F83F43" w14:paraId="122E5E81" w14:textId="77777777" w:rsidTr="00E72959">
        <w:tc>
          <w:tcPr>
            <w:tcW w:w="963" w:type="dxa"/>
            <w:tcBorders>
              <w:left w:val="single" w:sz="4" w:space="0" w:color="auto"/>
              <w:right w:val="single" w:sz="4" w:space="0" w:color="auto"/>
            </w:tcBorders>
            <w:shd w:val="clear" w:color="auto" w:fill="E0E0E0"/>
          </w:tcPr>
          <w:p w14:paraId="2CCF0AF9" w14:textId="77777777" w:rsidR="00F83F43" w:rsidRDefault="001249D2" w:rsidP="003E0E26">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w:t>
            </w:r>
            <w:r w:rsidR="00A75E57">
              <w:rPr>
                <w:rFonts w:ascii="Arial" w:hAnsi="Arial" w:cs="Arial"/>
                <w:b/>
                <w:bCs/>
                <w:iCs/>
                <w:sz w:val="20"/>
              </w:rPr>
              <w:t>.</w:t>
            </w:r>
            <w:r w:rsidR="003E0E26">
              <w:rPr>
                <w:rFonts w:ascii="Arial" w:hAnsi="Arial" w:cs="Arial"/>
                <w:b/>
                <w:bCs/>
                <w:iCs/>
                <w:sz w:val="20"/>
              </w:rPr>
              <w:t>2</w:t>
            </w:r>
          </w:p>
        </w:tc>
        <w:tc>
          <w:tcPr>
            <w:tcW w:w="4726" w:type="dxa"/>
            <w:tcBorders>
              <w:left w:val="nil"/>
              <w:right w:val="single" w:sz="4" w:space="0" w:color="auto"/>
            </w:tcBorders>
            <w:shd w:val="clear" w:color="auto" w:fill="E0E0E0"/>
          </w:tcPr>
          <w:p w14:paraId="1DE4CF12" w14:textId="7008D1A6" w:rsidR="00F83F43" w:rsidRDefault="00022735" w:rsidP="00022735">
            <w:pPr>
              <w:pStyle w:val="Heading8"/>
              <w:ind w:left="0"/>
            </w:pPr>
            <w:r>
              <w:t>Yard Repairs</w:t>
            </w:r>
          </w:p>
        </w:tc>
        <w:tc>
          <w:tcPr>
            <w:tcW w:w="3734" w:type="dxa"/>
            <w:tcBorders>
              <w:left w:val="nil"/>
              <w:right w:val="single" w:sz="4" w:space="0" w:color="auto"/>
            </w:tcBorders>
            <w:shd w:val="clear" w:color="auto" w:fill="E0E0E0"/>
          </w:tcPr>
          <w:p w14:paraId="6DE8AC7E" w14:textId="77777777" w:rsidR="00F83F43" w:rsidRDefault="00F83F43">
            <w:pPr>
              <w:tabs>
                <w:tab w:val="left" w:pos="259"/>
              </w:tabs>
              <w:autoSpaceDE w:val="0"/>
              <w:autoSpaceDN w:val="0"/>
              <w:adjustRightInd w:val="0"/>
              <w:ind w:left="360"/>
              <w:rPr>
                <w:rFonts w:ascii="Arial" w:hAnsi="Arial" w:cs="Arial"/>
                <w:iCs/>
                <w:sz w:val="20"/>
              </w:rPr>
            </w:pPr>
          </w:p>
        </w:tc>
      </w:tr>
      <w:tr w:rsidR="00F83F43" w14:paraId="21461089" w14:textId="77777777" w:rsidTr="00E72959">
        <w:tc>
          <w:tcPr>
            <w:tcW w:w="9423" w:type="dxa"/>
            <w:gridSpan w:val="3"/>
            <w:tcBorders>
              <w:left w:val="nil"/>
              <w:right w:val="nil"/>
            </w:tcBorders>
          </w:tcPr>
          <w:p w14:paraId="40191CDC" w14:textId="1E848244" w:rsidR="00D664ED" w:rsidRDefault="00022735" w:rsidP="00022735">
            <w:pPr>
              <w:numPr>
                <w:ilvl w:val="0"/>
                <w:numId w:val="2"/>
              </w:numPr>
              <w:tabs>
                <w:tab w:val="left" w:pos="252"/>
              </w:tabs>
              <w:autoSpaceDE w:val="0"/>
              <w:autoSpaceDN w:val="0"/>
              <w:adjustRightInd w:val="0"/>
              <w:rPr>
                <w:rFonts w:ascii="Arial" w:hAnsi="Arial" w:cs="Arial"/>
                <w:iCs/>
                <w:sz w:val="20"/>
              </w:rPr>
            </w:pPr>
            <w:r>
              <w:rPr>
                <w:rFonts w:ascii="Arial" w:hAnsi="Arial" w:cs="Arial"/>
                <w:iCs/>
                <w:sz w:val="20"/>
              </w:rPr>
              <w:t>Agreed these need to occur</w:t>
            </w:r>
            <w:r w:rsidR="00A13E86">
              <w:rPr>
                <w:rFonts w:ascii="Arial" w:hAnsi="Arial" w:cs="Arial"/>
                <w:iCs/>
                <w:sz w:val="20"/>
              </w:rPr>
              <w:t xml:space="preserve"> at a reasonable cost. Timber to be purchased from Torenius Timber and consideration given to purchasing additional quantity to have some av</w:t>
            </w:r>
            <w:r w:rsidR="007C3A24">
              <w:rPr>
                <w:rFonts w:ascii="Arial" w:hAnsi="Arial" w:cs="Arial"/>
                <w:iCs/>
                <w:sz w:val="20"/>
              </w:rPr>
              <w:t>ailable for ongoing maintenance needs.</w:t>
            </w:r>
          </w:p>
          <w:p w14:paraId="0611CB17" w14:textId="77777777" w:rsidR="00A13E86" w:rsidRDefault="007C3A24" w:rsidP="00022735">
            <w:pPr>
              <w:numPr>
                <w:ilvl w:val="0"/>
                <w:numId w:val="2"/>
              </w:numPr>
              <w:tabs>
                <w:tab w:val="left" w:pos="252"/>
              </w:tabs>
              <w:autoSpaceDE w:val="0"/>
              <w:autoSpaceDN w:val="0"/>
              <w:adjustRightInd w:val="0"/>
              <w:rPr>
                <w:rFonts w:ascii="Arial" w:hAnsi="Arial" w:cs="Arial"/>
                <w:iCs/>
                <w:sz w:val="20"/>
              </w:rPr>
            </w:pPr>
            <w:r>
              <w:rPr>
                <w:rFonts w:ascii="Arial" w:hAnsi="Arial" w:cs="Arial"/>
                <w:iCs/>
                <w:sz w:val="20"/>
              </w:rPr>
              <w:t>Jennifer and Kate C will follow up with this matter and make arrangements regarding timber after assessing the yards and determining exact repairs.</w:t>
            </w:r>
          </w:p>
          <w:p w14:paraId="172C6085" w14:textId="77777777" w:rsidR="007C3A24" w:rsidRDefault="007C3A24" w:rsidP="007C3A24">
            <w:pPr>
              <w:numPr>
                <w:ilvl w:val="0"/>
                <w:numId w:val="2"/>
              </w:numPr>
              <w:tabs>
                <w:tab w:val="left" w:pos="252"/>
              </w:tabs>
              <w:autoSpaceDE w:val="0"/>
              <w:autoSpaceDN w:val="0"/>
              <w:adjustRightInd w:val="0"/>
              <w:rPr>
                <w:rFonts w:ascii="Arial" w:hAnsi="Arial" w:cs="Arial"/>
                <w:iCs/>
                <w:sz w:val="20"/>
              </w:rPr>
            </w:pPr>
            <w:r>
              <w:rPr>
                <w:rFonts w:ascii="Arial" w:hAnsi="Arial" w:cs="Arial"/>
                <w:iCs/>
                <w:sz w:val="20"/>
              </w:rPr>
              <w:t>Kate C will follow up with the chain and latch issue on the steel yards.</w:t>
            </w:r>
          </w:p>
          <w:p w14:paraId="64C261F9" w14:textId="77777777" w:rsidR="007C3A24" w:rsidRDefault="007C3A24" w:rsidP="007C3A24">
            <w:pPr>
              <w:tabs>
                <w:tab w:val="left" w:pos="252"/>
              </w:tabs>
              <w:autoSpaceDE w:val="0"/>
              <w:autoSpaceDN w:val="0"/>
              <w:adjustRightInd w:val="0"/>
              <w:ind w:left="1080"/>
              <w:rPr>
                <w:rFonts w:ascii="Arial" w:hAnsi="Arial" w:cs="Arial"/>
                <w:iCs/>
                <w:sz w:val="20"/>
              </w:rPr>
            </w:pPr>
          </w:p>
          <w:p w14:paraId="19319742" w14:textId="77777777" w:rsidR="007C3A24" w:rsidRDefault="007C3A24" w:rsidP="007C3A24">
            <w:pPr>
              <w:numPr>
                <w:ilvl w:val="0"/>
                <w:numId w:val="2"/>
              </w:numPr>
              <w:tabs>
                <w:tab w:val="left" w:pos="252"/>
              </w:tabs>
              <w:autoSpaceDE w:val="0"/>
              <w:autoSpaceDN w:val="0"/>
              <w:adjustRightInd w:val="0"/>
              <w:rPr>
                <w:rFonts w:ascii="Arial" w:hAnsi="Arial" w:cs="Arial"/>
                <w:iCs/>
                <w:sz w:val="20"/>
              </w:rPr>
            </w:pPr>
            <w:r>
              <w:rPr>
                <w:rFonts w:ascii="Arial" w:hAnsi="Arial" w:cs="Arial"/>
                <w:iCs/>
                <w:sz w:val="20"/>
              </w:rPr>
              <w:t>Discussion amongst board regarding finance and maintenance – this is a topic of regular discussion currently due to the recent highlighting of TEC financials. Relevant to continue discussions and raising ideas around funding/maintenance as we move forward.</w:t>
            </w:r>
          </w:p>
          <w:p w14:paraId="013D21CB" w14:textId="3D44F32B" w:rsidR="007C3A24" w:rsidRPr="007C3A24" w:rsidRDefault="007C3A24" w:rsidP="007C3A24">
            <w:pPr>
              <w:tabs>
                <w:tab w:val="left" w:pos="252"/>
              </w:tabs>
              <w:autoSpaceDE w:val="0"/>
              <w:autoSpaceDN w:val="0"/>
              <w:adjustRightInd w:val="0"/>
              <w:rPr>
                <w:rFonts w:ascii="Arial" w:hAnsi="Arial" w:cs="Arial"/>
                <w:iCs/>
                <w:sz w:val="20"/>
              </w:rPr>
            </w:pPr>
          </w:p>
        </w:tc>
      </w:tr>
      <w:tr w:rsidR="00F83F43" w14:paraId="31554F30" w14:textId="77777777" w:rsidTr="00E72959">
        <w:tc>
          <w:tcPr>
            <w:tcW w:w="9423" w:type="dxa"/>
            <w:gridSpan w:val="3"/>
            <w:tcBorders>
              <w:left w:val="nil"/>
              <w:right w:val="nil"/>
            </w:tcBorders>
          </w:tcPr>
          <w:p w14:paraId="17F51C8F" w14:textId="77777777" w:rsidR="00F83F43" w:rsidRDefault="00F83F43" w:rsidP="00F83F43">
            <w:pPr>
              <w:tabs>
                <w:tab w:val="left" w:pos="252"/>
              </w:tabs>
              <w:autoSpaceDE w:val="0"/>
              <w:autoSpaceDN w:val="0"/>
              <w:adjustRightInd w:val="0"/>
              <w:ind w:left="1080"/>
              <w:rPr>
                <w:rFonts w:ascii="Arial" w:hAnsi="Arial" w:cs="Arial"/>
                <w:iCs/>
                <w:sz w:val="20"/>
              </w:rPr>
            </w:pPr>
          </w:p>
        </w:tc>
      </w:tr>
      <w:tr w:rsidR="00F83F43" w14:paraId="710324DB" w14:textId="77777777" w:rsidTr="00E72959">
        <w:tc>
          <w:tcPr>
            <w:tcW w:w="963" w:type="dxa"/>
            <w:tcBorders>
              <w:left w:val="single" w:sz="4" w:space="0" w:color="auto"/>
              <w:right w:val="single" w:sz="4" w:space="0" w:color="auto"/>
            </w:tcBorders>
            <w:shd w:val="clear" w:color="auto" w:fill="E0E0E0"/>
          </w:tcPr>
          <w:p w14:paraId="30CBAD3B" w14:textId="77777777" w:rsidR="00F83F43" w:rsidRDefault="001249D2" w:rsidP="00F83F43">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w:t>
            </w:r>
            <w:r w:rsidR="0015635F">
              <w:rPr>
                <w:rFonts w:ascii="Arial" w:hAnsi="Arial" w:cs="Arial"/>
                <w:b/>
                <w:bCs/>
                <w:iCs/>
                <w:sz w:val="20"/>
              </w:rPr>
              <w:t>.</w:t>
            </w:r>
            <w:r w:rsidR="00FA3A84">
              <w:rPr>
                <w:rFonts w:ascii="Arial" w:hAnsi="Arial" w:cs="Arial"/>
                <w:b/>
                <w:bCs/>
                <w:iCs/>
                <w:sz w:val="20"/>
              </w:rPr>
              <w:t>3</w:t>
            </w:r>
          </w:p>
        </w:tc>
        <w:tc>
          <w:tcPr>
            <w:tcW w:w="4726" w:type="dxa"/>
            <w:tcBorders>
              <w:left w:val="nil"/>
              <w:right w:val="single" w:sz="4" w:space="0" w:color="auto"/>
            </w:tcBorders>
            <w:shd w:val="clear" w:color="auto" w:fill="E0E0E0"/>
          </w:tcPr>
          <w:p w14:paraId="10C188E4" w14:textId="4ACE06B8" w:rsidR="00F83F43" w:rsidRDefault="00934D27" w:rsidP="005D34AE">
            <w:pPr>
              <w:pStyle w:val="Heading8"/>
              <w:ind w:left="0"/>
            </w:pPr>
            <w:r>
              <w:t>Future Planning for TEC</w:t>
            </w:r>
          </w:p>
        </w:tc>
        <w:tc>
          <w:tcPr>
            <w:tcW w:w="3734" w:type="dxa"/>
            <w:tcBorders>
              <w:left w:val="nil"/>
              <w:right w:val="single" w:sz="4" w:space="0" w:color="auto"/>
            </w:tcBorders>
            <w:shd w:val="clear" w:color="auto" w:fill="E0E0E0"/>
          </w:tcPr>
          <w:p w14:paraId="6BAD437E" w14:textId="77777777" w:rsidR="00F83F43" w:rsidRDefault="00F83F43">
            <w:pPr>
              <w:tabs>
                <w:tab w:val="left" w:pos="259"/>
              </w:tabs>
              <w:autoSpaceDE w:val="0"/>
              <w:autoSpaceDN w:val="0"/>
              <w:adjustRightInd w:val="0"/>
              <w:ind w:left="360"/>
              <w:rPr>
                <w:rFonts w:ascii="Arial" w:hAnsi="Arial" w:cs="Arial"/>
                <w:iCs/>
                <w:sz w:val="20"/>
              </w:rPr>
            </w:pPr>
          </w:p>
        </w:tc>
      </w:tr>
      <w:tr w:rsidR="00F83F43" w14:paraId="48D89C41" w14:textId="77777777" w:rsidTr="00E72959">
        <w:tc>
          <w:tcPr>
            <w:tcW w:w="9423" w:type="dxa"/>
            <w:gridSpan w:val="3"/>
            <w:tcBorders>
              <w:left w:val="nil"/>
              <w:right w:val="nil"/>
            </w:tcBorders>
          </w:tcPr>
          <w:p w14:paraId="3C0A86EC" w14:textId="71A191B1" w:rsidR="00126482" w:rsidRDefault="00934D27" w:rsidP="00934D27">
            <w:pPr>
              <w:numPr>
                <w:ilvl w:val="0"/>
                <w:numId w:val="4"/>
              </w:numPr>
              <w:tabs>
                <w:tab w:val="left" w:pos="252"/>
              </w:tabs>
              <w:autoSpaceDE w:val="0"/>
              <w:autoSpaceDN w:val="0"/>
              <w:adjustRightInd w:val="0"/>
              <w:rPr>
                <w:rFonts w:ascii="Arial" w:hAnsi="Arial" w:cs="Arial"/>
                <w:iCs/>
                <w:sz w:val="20"/>
              </w:rPr>
            </w:pPr>
            <w:r>
              <w:rPr>
                <w:rFonts w:ascii="Arial" w:hAnsi="Arial" w:cs="Arial"/>
                <w:iCs/>
                <w:sz w:val="20"/>
              </w:rPr>
              <w:t>The board agree that a five (5) year plan is a good idea to get all user entities involved in future planning for the centre and allow open input in what members would like to see developed.</w:t>
            </w:r>
          </w:p>
          <w:p w14:paraId="4FF5FEA7" w14:textId="47E36CB8" w:rsidR="00AC59C5" w:rsidRDefault="00934D27" w:rsidP="00AC59C5">
            <w:pPr>
              <w:numPr>
                <w:ilvl w:val="0"/>
                <w:numId w:val="4"/>
              </w:numPr>
              <w:tabs>
                <w:tab w:val="left" w:pos="252"/>
              </w:tabs>
              <w:autoSpaceDE w:val="0"/>
              <w:autoSpaceDN w:val="0"/>
              <w:adjustRightInd w:val="0"/>
              <w:rPr>
                <w:rFonts w:ascii="Arial" w:hAnsi="Arial" w:cs="Arial"/>
                <w:iCs/>
                <w:sz w:val="20"/>
              </w:rPr>
            </w:pPr>
            <w:r>
              <w:rPr>
                <w:rFonts w:ascii="Arial" w:hAnsi="Arial" w:cs="Arial"/>
                <w:iCs/>
                <w:sz w:val="20"/>
              </w:rPr>
              <w:t>This plan will</w:t>
            </w:r>
            <w:r w:rsidR="00AC59C5">
              <w:rPr>
                <w:rFonts w:ascii="Arial" w:hAnsi="Arial" w:cs="Arial"/>
                <w:iCs/>
                <w:sz w:val="20"/>
              </w:rPr>
              <w:t xml:space="preserve"> involve c</w:t>
            </w:r>
            <w:r w:rsidR="000F4A9E">
              <w:rPr>
                <w:rFonts w:ascii="Arial" w:hAnsi="Arial" w:cs="Arial"/>
                <w:iCs/>
                <w:sz w:val="20"/>
              </w:rPr>
              <w:t>onsultation and an open workshop that we will aim to hold in January 2018.</w:t>
            </w:r>
          </w:p>
          <w:p w14:paraId="7665E8A9" w14:textId="3E9B98E6" w:rsidR="009D415E" w:rsidRDefault="009D415E" w:rsidP="00AC59C5">
            <w:pPr>
              <w:numPr>
                <w:ilvl w:val="0"/>
                <w:numId w:val="4"/>
              </w:numPr>
              <w:tabs>
                <w:tab w:val="left" w:pos="252"/>
              </w:tabs>
              <w:autoSpaceDE w:val="0"/>
              <w:autoSpaceDN w:val="0"/>
              <w:adjustRightInd w:val="0"/>
              <w:rPr>
                <w:rFonts w:ascii="Arial" w:hAnsi="Arial" w:cs="Arial"/>
                <w:iCs/>
                <w:sz w:val="20"/>
              </w:rPr>
            </w:pPr>
            <w:r>
              <w:rPr>
                <w:rFonts w:ascii="Arial" w:hAnsi="Arial" w:cs="Arial"/>
                <w:iCs/>
                <w:sz w:val="20"/>
              </w:rPr>
              <w:t>Suggested that representatives start discussing this with user entities to allow sufficient time for productive suggestions and opportunities.</w:t>
            </w:r>
          </w:p>
          <w:p w14:paraId="55F60413" w14:textId="77777777" w:rsidR="00AC59C5" w:rsidRDefault="00AC59C5" w:rsidP="00AC59C5">
            <w:pPr>
              <w:tabs>
                <w:tab w:val="left" w:pos="252"/>
              </w:tabs>
              <w:autoSpaceDE w:val="0"/>
              <w:autoSpaceDN w:val="0"/>
              <w:adjustRightInd w:val="0"/>
              <w:ind w:left="1080"/>
              <w:rPr>
                <w:rFonts w:ascii="Arial" w:hAnsi="Arial" w:cs="Arial"/>
                <w:iCs/>
                <w:sz w:val="20"/>
              </w:rPr>
            </w:pPr>
          </w:p>
          <w:p w14:paraId="1995BC68" w14:textId="77777777" w:rsidR="00AC59C5" w:rsidRDefault="00AC59C5" w:rsidP="00AC59C5">
            <w:pPr>
              <w:numPr>
                <w:ilvl w:val="0"/>
                <w:numId w:val="4"/>
              </w:numPr>
              <w:tabs>
                <w:tab w:val="left" w:pos="252"/>
              </w:tabs>
              <w:autoSpaceDE w:val="0"/>
              <w:autoSpaceDN w:val="0"/>
              <w:adjustRightInd w:val="0"/>
              <w:rPr>
                <w:rFonts w:ascii="Arial" w:hAnsi="Arial" w:cs="Arial"/>
                <w:iCs/>
                <w:sz w:val="20"/>
              </w:rPr>
            </w:pPr>
            <w:r>
              <w:rPr>
                <w:rFonts w:ascii="Arial" w:hAnsi="Arial" w:cs="Arial"/>
                <w:iCs/>
                <w:sz w:val="20"/>
              </w:rPr>
              <w:t>Query was also raised regarding bringing another user group into the centre, specifically Show Horse. This has previously been approached and negotiation did commence, however it was not progressed. The matter will be explored again the future.</w:t>
            </w:r>
          </w:p>
          <w:p w14:paraId="2BE344F1" w14:textId="77808C5D" w:rsidR="00AC59C5" w:rsidRPr="00AC59C5" w:rsidRDefault="00AC59C5" w:rsidP="00AC59C5">
            <w:pPr>
              <w:tabs>
                <w:tab w:val="left" w:pos="252"/>
              </w:tabs>
              <w:autoSpaceDE w:val="0"/>
              <w:autoSpaceDN w:val="0"/>
              <w:adjustRightInd w:val="0"/>
              <w:rPr>
                <w:rFonts w:ascii="Arial" w:hAnsi="Arial" w:cs="Arial"/>
                <w:iCs/>
                <w:sz w:val="20"/>
              </w:rPr>
            </w:pPr>
          </w:p>
        </w:tc>
      </w:tr>
      <w:tr w:rsidR="00D440EC" w14:paraId="2AF4790E" w14:textId="77777777" w:rsidTr="00E72959">
        <w:tc>
          <w:tcPr>
            <w:tcW w:w="9423" w:type="dxa"/>
            <w:gridSpan w:val="3"/>
            <w:tcBorders>
              <w:left w:val="nil"/>
              <w:right w:val="nil"/>
            </w:tcBorders>
          </w:tcPr>
          <w:p w14:paraId="56B2F882" w14:textId="7DD636DE" w:rsidR="006D7312" w:rsidRPr="00745DB9" w:rsidRDefault="006D7312" w:rsidP="006D7312">
            <w:pPr>
              <w:tabs>
                <w:tab w:val="left" w:pos="252"/>
              </w:tabs>
              <w:autoSpaceDE w:val="0"/>
              <w:autoSpaceDN w:val="0"/>
              <w:adjustRightInd w:val="0"/>
              <w:rPr>
                <w:rFonts w:ascii="Arial" w:hAnsi="Arial" w:cs="Arial"/>
                <w:iCs/>
                <w:sz w:val="20"/>
              </w:rPr>
            </w:pPr>
          </w:p>
        </w:tc>
      </w:tr>
      <w:tr w:rsidR="00D440EC" w14:paraId="70ECAB7C" w14:textId="77777777" w:rsidTr="00E72959">
        <w:tc>
          <w:tcPr>
            <w:tcW w:w="963" w:type="dxa"/>
            <w:tcBorders>
              <w:left w:val="single" w:sz="4" w:space="0" w:color="auto"/>
              <w:right w:val="single" w:sz="4" w:space="0" w:color="auto"/>
            </w:tcBorders>
            <w:shd w:val="clear" w:color="auto" w:fill="E0E0E0"/>
          </w:tcPr>
          <w:p w14:paraId="7FD4E227" w14:textId="632D28AF" w:rsidR="00D440EC" w:rsidRDefault="00AE5137" w:rsidP="00D440EC">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w:t>
            </w:r>
            <w:r w:rsidR="001A17B0">
              <w:rPr>
                <w:rFonts w:ascii="Arial" w:hAnsi="Arial" w:cs="Arial"/>
                <w:b/>
                <w:bCs/>
                <w:iCs/>
                <w:sz w:val="20"/>
              </w:rPr>
              <w:t>.</w:t>
            </w:r>
            <w:r w:rsidR="00EA5A45">
              <w:rPr>
                <w:rFonts w:ascii="Arial" w:hAnsi="Arial" w:cs="Arial"/>
                <w:b/>
                <w:bCs/>
                <w:iCs/>
                <w:sz w:val="20"/>
              </w:rPr>
              <w:t>4</w:t>
            </w:r>
          </w:p>
        </w:tc>
        <w:tc>
          <w:tcPr>
            <w:tcW w:w="4726" w:type="dxa"/>
            <w:tcBorders>
              <w:left w:val="nil"/>
              <w:right w:val="single" w:sz="4" w:space="0" w:color="auto"/>
            </w:tcBorders>
            <w:shd w:val="clear" w:color="auto" w:fill="E0E0E0"/>
          </w:tcPr>
          <w:p w14:paraId="24F4EABB" w14:textId="2F0A7BD1" w:rsidR="00D440EC" w:rsidRDefault="00BE6E4E" w:rsidP="0016716A">
            <w:pPr>
              <w:pStyle w:val="Heading8"/>
              <w:ind w:left="0"/>
            </w:pPr>
            <w:r>
              <w:t>Ground development &amp; Grant funding</w:t>
            </w:r>
          </w:p>
        </w:tc>
        <w:tc>
          <w:tcPr>
            <w:tcW w:w="3734" w:type="dxa"/>
            <w:tcBorders>
              <w:left w:val="nil"/>
              <w:right w:val="single" w:sz="4" w:space="0" w:color="auto"/>
            </w:tcBorders>
            <w:shd w:val="clear" w:color="auto" w:fill="E0E0E0"/>
          </w:tcPr>
          <w:p w14:paraId="62DDC573" w14:textId="77777777" w:rsidR="00D440EC" w:rsidRDefault="00D440EC" w:rsidP="00D440EC">
            <w:pPr>
              <w:tabs>
                <w:tab w:val="left" w:pos="259"/>
              </w:tabs>
              <w:autoSpaceDE w:val="0"/>
              <w:autoSpaceDN w:val="0"/>
              <w:adjustRightInd w:val="0"/>
              <w:ind w:left="360"/>
              <w:rPr>
                <w:rFonts w:ascii="Arial" w:hAnsi="Arial" w:cs="Arial"/>
                <w:iCs/>
                <w:sz w:val="20"/>
              </w:rPr>
            </w:pPr>
          </w:p>
        </w:tc>
      </w:tr>
      <w:tr w:rsidR="00D440EC" w14:paraId="75758A79" w14:textId="77777777" w:rsidTr="00E72959">
        <w:tc>
          <w:tcPr>
            <w:tcW w:w="9423" w:type="dxa"/>
            <w:gridSpan w:val="3"/>
            <w:tcBorders>
              <w:left w:val="nil"/>
              <w:right w:val="nil"/>
            </w:tcBorders>
          </w:tcPr>
          <w:p w14:paraId="2558150F" w14:textId="3F2CA6BB" w:rsidR="00290E5B" w:rsidRDefault="00AC59C5" w:rsidP="00AC59C5">
            <w:pPr>
              <w:numPr>
                <w:ilvl w:val="0"/>
                <w:numId w:val="4"/>
              </w:numPr>
              <w:tabs>
                <w:tab w:val="left" w:pos="252"/>
              </w:tabs>
              <w:autoSpaceDE w:val="0"/>
              <w:autoSpaceDN w:val="0"/>
              <w:adjustRightInd w:val="0"/>
              <w:rPr>
                <w:rFonts w:ascii="Arial" w:hAnsi="Arial" w:cs="Arial"/>
                <w:iCs/>
                <w:sz w:val="20"/>
              </w:rPr>
            </w:pPr>
            <w:r>
              <w:rPr>
                <w:rFonts w:ascii="Arial" w:hAnsi="Arial" w:cs="Arial"/>
                <w:iCs/>
                <w:sz w:val="20"/>
              </w:rPr>
              <w:lastRenderedPageBreak/>
              <w:t>Alex will look into when the grants commence again and the board is considering engaging a professional grant writer for the purpose of applying.</w:t>
            </w:r>
          </w:p>
          <w:p w14:paraId="186F0091" w14:textId="2F053C4F" w:rsidR="00AC59C5" w:rsidRPr="00290E5B" w:rsidRDefault="00AC59C5" w:rsidP="00AC59C5">
            <w:pPr>
              <w:numPr>
                <w:ilvl w:val="0"/>
                <w:numId w:val="4"/>
              </w:numPr>
              <w:tabs>
                <w:tab w:val="left" w:pos="252"/>
              </w:tabs>
              <w:autoSpaceDE w:val="0"/>
              <w:autoSpaceDN w:val="0"/>
              <w:adjustRightInd w:val="0"/>
              <w:rPr>
                <w:rFonts w:ascii="Arial" w:hAnsi="Arial" w:cs="Arial"/>
                <w:iCs/>
                <w:sz w:val="20"/>
              </w:rPr>
            </w:pPr>
            <w:r>
              <w:rPr>
                <w:rFonts w:ascii="Arial" w:hAnsi="Arial" w:cs="Arial"/>
                <w:iCs/>
                <w:sz w:val="20"/>
              </w:rPr>
              <w:t>Key points remain that the centre will typically require the ability to match the grant funding provided (if successful) and a specific project with costing breakdown will be required.</w:t>
            </w:r>
          </w:p>
        </w:tc>
      </w:tr>
      <w:tr w:rsidR="00025FEE" w14:paraId="6913BBFC" w14:textId="77777777" w:rsidTr="00E72959">
        <w:tc>
          <w:tcPr>
            <w:tcW w:w="9423" w:type="dxa"/>
            <w:gridSpan w:val="3"/>
            <w:tcBorders>
              <w:left w:val="nil"/>
              <w:right w:val="nil"/>
            </w:tcBorders>
          </w:tcPr>
          <w:p w14:paraId="7818C392" w14:textId="77777777" w:rsidR="00025FEE" w:rsidRDefault="00025FEE" w:rsidP="00025FEE">
            <w:pPr>
              <w:tabs>
                <w:tab w:val="left" w:pos="252"/>
              </w:tabs>
              <w:autoSpaceDE w:val="0"/>
              <w:autoSpaceDN w:val="0"/>
              <w:adjustRightInd w:val="0"/>
              <w:rPr>
                <w:rFonts w:ascii="Arial" w:hAnsi="Arial" w:cs="Arial"/>
                <w:iCs/>
                <w:sz w:val="20"/>
              </w:rPr>
            </w:pPr>
          </w:p>
        </w:tc>
      </w:tr>
    </w:tbl>
    <w:p w14:paraId="3DC6FBD8" w14:textId="77777777" w:rsidR="00B67D7B" w:rsidRDefault="00B67D7B" w:rsidP="00B67D7B">
      <w:pPr>
        <w:tabs>
          <w:tab w:val="left" w:pos="360"/>
        </w:tabs>
        <w:ind w:left="1080"/>
        <w:rPr>
          <w:rFonts w:ascii="Arial" w:hAnsi="Arial" w:cs="Arial"/>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4714"/>
        <w:gridCol w:w="3746"/>
      </w:tblGrid>
      <w:tr w:rsidR="00331933" w14:paraId="0ECB301B" w14:textId="77777777" w:rsidTr="005206B9">
        <w:tc>
          <w:tcPr>
            <w:tcW w:w="966" w:type="dxa"/>
            <w:tcBorders>
              <w:left w:val="single" w:sz="4" w:space="0" w:color="auto"/>
              <w:right w:val="single" w:sz="4" w:space="0" w:color="auto"/>
            </w:tcBorders>
            <w:shd w:val="clear" w:color="auto" w:fill="E0E0E0"/>
          </w:tcPr>
          <w:p w14:paraId="1A04C5EB" w14:textId="3DDEB497" w:rsidR="00331933" w:rsidRDefault="00331933" w:rsidP="005206B9">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w:t>
            </w:r>
            <w:r w:rsidR="00E72959">
              <w:rPr>
                <w:rFonts w:ascii="Arial" w:hAnsi="Arial" w:cs="Arial"/>
                <w:b/>
                <w:bCs/>
                <w:iCs/>
                <w:sz w:val="20"/>
              </w:rPr>
              <w:t>5</w:t>
            </w:r>
          </w:p>
        </w:tc>
        <w:tc>
          <w:tcPr>
            <w:tcW w:w="4832" w:type="dxa"/>
            <w:tcBorders>
              <w:left w:val="nil"/>
              <w:right w:val="single" w:sz="4" w:space="0" w:color="auto"/>
            </w:tcBorders>
            <w:shd w:val="clear" w:color="auto" w:fill="E0E0E0"/>
          </w:tcPr>
          <w:p w14:paraId="4429837D" w14:textId="1FAB9728" w:rsidR="00331933" w:rsidRDefault="000F4A9E" w:rsidP="00624B52">
            <w:pPr>
              <w:pStyle w:val="Heading8"/>
              <w:ind w:left="0"/>
            </w:pPr>
            <w:r>
              <w:t>Light poles</w:t>
            </w:r>
          </w:p>
        </w:tc>
        <w:tc>
          <w:tcPr>
            <w:tcW w:w="3850" w:type="dxa"/>
            <w:tcBorders>
              <w:left w:val="nil"/>
              <w:right w:val="single" w:sz="4" w:space="0" w:color="auto"/>
            </w:tcBorders>
            <w:shd w:val="clear" w:color="auto" w:fill="E0E0E0"/>
          </w:tcPr>
          <w:p w14:paraId="07A63851" w14:textId="77777777" w:rsidR="00331933" w:rsidRDefault="00331933" w:rsidP="005206B9">
            <w:pPr>
              <w:tabs>
                <w:tab w:val="left" w:pos="259"/>
              </w:tabs>
              <w:autoSpaceDE w:val="0"/>
              <w:autoSpaceDN w:val="0"/>
              <w:adjustRightInd w:val="0"/>
              <w:ind w:left="360"/>
              <w:rPr>
                <w:rFonts w:ascii="Arial" w:hAnsi="Arial" w:cs="Arial"/>
                <w:iCs/>
                <w:sz w:val="20"/>
              </w:rPr>
            </w:pPr>
          </w:p>
        </w:tc>
      </w:tr>
    </w:tbl>
    <w:p w14:paraId="30533535" w14:textId="5A5D828F" w:rsidR="00A543AA" w:rsidRPr="000F4A9E" w:rsidRDefault="000F4A9E" w:rsidP="000F4A9E">
      <w:pPr>
        <w:numPr>
          <w:ilvl w:val="0"/>
          <w:numId w:val="5"/>
        </w:numPr>
        <w:tabs>
          <w:tab w:val="left" w:pos="360"/>
        </w:tabs>
        <w:rPr>
          <w:rFonts w:ascii="Arial" w:hAnsi="Arial" w:cs="Arial"/>
          <w:b/>
          <w:bCs/>
          <w:sz w:val="20"/>
        </w:rPr>
      </w:pPr>
      <w:r>
        <w:rPr>
          <w:rFonts w:ascii="Arial" w:hAnsi="Arial" w:cs="Arial"/>
          <w:bCs/>
          <w:sz w:val="20"/>
        </w:rPr>
        <w:t>These have not yet been obtained.</w:t>
      </w:r>
    </w:p>
    <w:p w14:paraId="43BD9081" w14:textId="204A713C" w:rsidR="000F4A9E" w:rsidRPr="000F4A9E" w:rsidRDefault="000F4A9E" w:rsidP="000F4A9E">
      <w:pPr>
        <w:numPr>
          <w:ilvl w:val="0"/>
          <w:numId w:val="5"/>
        </w:numPr>
        <w:tabs>
          <w:tab w:val="left" w:pos="360"/>
        </w:tabs>
        <w:rPr>
          <w:rFonts w:ascii="Arial" w:hAnsi="Arial" w:cs="Arial"/>
          <w:b/>
          <w:bCs/>
          <w:sz w:val="20"/>
        </w:rPr>
      </w:pPr>
      <w:r>
        <w:rPr>
          <w:rFonts w:ascii="Arial" w:hAnsi="Arial" w:cs="Arial"/>
          <w:bCs/>
          <w:sz w:val="20"/>
        </w:rPr>
        <w:t>Kate G will liaise with Kate C and Jennifer to arrange a time to meet at Wenworth Park and provide access to the ground, later this week.</w:t>
      </w:r>
    </w:p>
    <w:p w14:paraId="15315304" w14:textId="4A8B64AD" w:rsidR="000F4A9E" w:rsidRPr="000F4A9E" w:rsidRDefault="000F4A9E" w:rsidP="000F4A9E">
      <w:pPr>
        <w:numPr>
          <w:ilvl w:val="0"/>
          <w:numId w:val="5"/>
        </w:numPr>
        <w:tabs>
          <w:tab w:val="left" w:pos="360"/>
        </w:tabs>
        <w:rPr>
          <w:rFonts w:ascii="Arial" w:hAnsi="Arial" w:cs="Arial"/>
          <w:b/>
          <w:bCs/>
          <w:sz w:val="20"/>
        </w:rPr>
      </w:pPr>
      <w:r>
        <w:rPr>
          <w:rFonts w:ascii="Arial" w:hAnsi="Arial" w:cs="Arial"/>
          <w:bCs/>
          <w:sz w:val="20"/>
        </w:rPr>
        <w:t>Will be progressed</w:t>
      </w:r>
    </w:p>
    <w:p w14:paraId="62E6C7C9" w14:textId="77777777" w:rsidR="000F4A9E" w:rsidRPr="004719CD" w:rsidRDefault="000F4A9E" w:rsidP="000F4A9E">
      <w:pPr>
        <w:tabs>
          <w:tab w:val="left" w:pos="360"/>
        </w:tabs>
        <w:ind w:left="1080"/>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4719"/>
        <w:gridCol w:w="3741"/>
      </w:tblGrid>
      <w:tr w:rsidR="006B2691" w14:paraId="2E6A7A84" w14:textId="77777777" w:rsidTr="005206B9">
        <w:tc>
          <w:tcPr>
            <w:tcW w:w="966" w:type="dxa"/>
            <w:tcBorders>
              <w:left w:val="single" w:sz="4" w:space="0" w:color="auto"/>
              <w:right w:val="single" w:sz="4" w:space="0" w:color="auto"/>
            </w:tcBorders>
            <w:shd w:val="clear" w:color="auto" w:fill="E0E0E0"/>
          </w:tcPr>
          <w:p w14:paraId="31B44959" w14:textId="628A820A" w:rsidR="006B2691" w:rsidRDefault="004719CD" w:rsidP="005206B9">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w:t>
            </w:r>
            <w:r w:rsidR="001D3C1B">
              <w:rPr>
                <w:rFonts w:ascii="Arial" w:hAnsi="Arial" w:cs="Arial"/>
                <w:b/>
                <w:bCs/>
                <w:iCs/>
                <w:sz w:val="20"/>
              </w:rPr>
              <w:t>6</w:t>
            </w:r>
          </w:p>
        </w:tc>
        <w:tc>
          <w:tcPr>
            <w:tcW w:w="4832" w:type="dxa"/>
            <w:tcBorders>
              <w:left w:val="nil"/>
              <w:right w:val="single" w:sz="4" w:space="0" w:color="auto"/>
            </w:tcBorders>
            <w:shd w:val="clear" w:color="auto" w:fill="E0E0E0"/>
          </w:tcPr>
          <w:p w14:paraId="6C6EBAA3" w14:textId="4CA695D2" w:rsidR="006B2691" w:rsidRDefault="006C054C" w:rsidP="00B71FF1">
            <w:pPr>
              <w:pStyle w:val="Heading8"/>
              <w:ind w:left="0"/>
            </w:pPr>
            <w:r>
              <w:t>Casual User database</w:t>
            </w:r>
          </w:p>
        </w:tc>
        <w:tc>
          <w:tcPr>
            <w:tcW w:w="3850" w:type="dxa"/>
            <w:tcBorders>
              <w:left w:val="nil"/>
              <w:right w:val="single" w:sz="4" w:space="0" w:color="auto"/>
            </w:tcBorders>
            <w:shd w:val="clear" w:color="auto" w:fill="E0E0E0"/>
          </w:tcPr>
          <w:p w14:paraId="6EFB0137" w14:textId="77777777" w:rsidR="006B2691" w:rsidRDefault="006B2691" w:rsidP="005206B9">
            <w:pPr>
              <w:tabs>
                <w:tab w:val="left" w:pos="259"/>
              </w:tabs>
              <w:autoSpaceDE w:val="0"/>
              <w:autoSpaceDN w:val="0"/>
              <w:adjustRightInd w:val="0"/>
              <w:ind w:left="360"/>
              <w:rPr>
                <w:rFonts w:ascii="Arial" w:hAnsi="Arial" w:cs="Arial"/>
                <w:iCs/>
                <w:sz w:val="20"/>
              </w:rPr>
            </w:pPr>
          </w:p>
        </w:tc>
      </w:tr>
    </w:tbl>
    <w:p w14:paraId="1951CD1C" w14:textId="1847752E" w:rsidR="00D5166B" w:rsidRPr="006C054C" w:rsidRDefault="006C054C" w:rsidP="003E06F5">
      <w:pPr>
        <w:numPr>
          <w:ilvl w:val="0"/>
          <w:numId w:val="5"/>
        </w:numPr>
        <w:tabs>
          <w:tab w:val="left" w:pos="360"/>
        </w:tabs>
        <w:rPr>
          <w:rFonts w:ascii="Arial" w:hAnsi="Arial" w:cs="Arial"/>
          <w:b/>
          <w:bCs/>
          <w:sz w:val="20"/>
        </w:rPr>
      </w:pPr>
      <w:r>
        <w:rPr>
          <w:rFonts w:ascii="Arial" w:hAnsi="Arial" w:cs="Arial"/>
          <w:bCs/>
          <w:sz w:val="20"/>
        </w:rPr>
        <w:t>To be updated and advised accordingly.</w:t>
      </w:r>
    </w:p>
    <w:p w14:paraId="693B054E" w14:textId="2CF392F8" w:rsidR="006C054C" w:rsidRPr="003E06F5" w:rsidRDefault="006C054C" w:rsidP="003E06F5">
      <w:pPr>
        <w:numPr>
          <w:ilvl w:val="0"/>
          <w:numId w:val="5"/>
        </w:numPr>
        <w:tabs>
          <w:tab w:val="left" w:pos="360"/>
        </w:tabs>
        <w:rPr>
          <w:rFonts w:ascii="Arial" w:hAnsi="Arial" w:cs="Arial"/>
          <w:b/>
          <w:bCs/>
          <w:sz w:val="20"/>
        </w:rPr>
      </w:pPr>
      <w:r>
        <w:rPr>
          <w:rFonts w:ascii="Arial" w:hAnsi="Arial" w:cs="Arial"/>
          <w:bCs/>
          <w:sz w:val="20"/>
        </w:rPr>
        <w:t xml:space="preserve">Discussion was held around the </w:t>
      </w:r>
      <w:r w:rsidR="00CC1431">
        <w:rPr>
          <w:rFonts w:ascii="Arial" w:hAnsi="Arial" w:cs="Arial"/>
          <w:bCs/>
          <w:sz w:val="20"/>
        </w:rPr>
        <w:t xml:space="preserve">Casual User </w:t>
      </w:r>
      <w:r>
        <w:rPr>
          <w:rFonts w:ascii="Arial" w:hAnsi="Arial" w:cs="Arial"/>
          <w:bCs/>
          <w:sz w:val="20"/>
        </w:rPr>
        <w:t>Facebook page and who the relevant ‘administrators’ are – Jennifer was added so that she can post when t</w:t>
      </w:r>
      <w:r w:rsidR="00CC1431">
        <w:rPr>
          <w:rFonts w:ascii="Arial" w:hAnsi="Arial" w:cs="Arial"/>
          <w:bCs/>
          <w:sz w:val="20"/>
        </w:rPr>
        <w:t>he arena work is scheduled to be completed.</w:t>
      </w:r>
    </w:p>
    <w:p w14:paraId="261D40E5" w14:textId="77777777" w:rsidR="003E06F5" w:rsidRPr="007A201E" w:rsidRDefault="003E06F5" w:rsidP="003E06F5">
      <w:pPr>
        <w:tabs>
          <w:tab w:val="left" w:pos="360"/>
        </w:tabs>
        <w:ind w:left="1080"/>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4718"/>
        <w:gridCol w:w="3742"/>
      </w:tblGrid>
      <w:tr w:rsidR="003E06F5" w14:paraId="5174A6F1" w14:textId="77777777" w:rsidTr="005206B9">
        <w:tc>
          <w:tcPr>
            <w:tcW w:w="966" w:type="dxa"/>
            <w:tcBorders>
              <w:left w:val="single" w:sz="4" w:space="0" w:color="auto"/>
              <w:right w:val="single" w:sz="4" w:space="0" w:color="auto"/>
            </w:tcBorders>
            <w:shd w:val="clear" w:color="auto" w:fill="E0E0E0"/>
          </w:tcPr>
          <w:p w14:paraId="088A6C65" w14:textId="30874C25" w:rsidR="006B2691" w:rsidRDefault="00C80B04" w:rsidP="005206B9">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w:t>
            </w:r>
            <w:r w:rsidR="001D3C1B">
              <w:rPr>
                <w:rFonts w:ascii="Arial" w:hAnsi="Arial" w:cs="Arial"/>
                <w:b/>
                <w:bCs/>
                <w:iCs/>
                <w:sz w:val="20"/>
              </w:rPr>
              <w:t>7</w:t>
            </w:r>
          </w:p>
        </w:tc>
        <w:tc>
          <w:tcPr>
            <w:tcW w:w="4832" w:type="dxa"/>
            <w:tcBorders>
              <w:left w:val="nil"/>
              <w:right w:val="single" w:sz="4" w:space="0" w:color="auto"/>
            </w:tcBorders>
            <w:shd w:val="clear" w:color="auto" w:fill="E0E0E0"/>
          </w:tcPr>
          <w:p w14:paraId="416D07AD" w14:textId="40E51087" w:rsidR="006B2691" w:rsidRDefault="00602135" w:rsidP="00962497">
            <w:pPr>
              <w:pStyle w:val="Heading8"/>
              <w:ind w:left="0"/>
            </w:pPr>
            <w:r>
              <w:t>Generic TEC Email address</w:t>
            </w:r>
          </w:p>
        </w:tc>
        <w:tc>
          <w:tcPr>
            <w:tcW w:w="3850" w:type="dxa"/>
            <w:tcBorders>
              <w:left w:val="nil"/>
              <w:right w:val="single" w:sz="4" w:space="0" w:color="auto"/>
            </w:tcBorders>
            <w:shd w:val="clear" w:color="auto" w:fill="E0E0E0"/>
          </w:tcPr>
          <w:p w14:paraId="0ECC5F67" w14:textId="77777777" w:rsidR="006B2691" w:rsidRDefault="006B2691" w:rsidP="005206B9">
            <w:pPr>
              <w:tabs>
                <w:tab w:val="left" w:pos="259"/>
              </w:tabs>
              <w:autoSpaceDE w:val="0"/>
              <w:autoSpaceDN w:val="0"/>
              <w:adjustRightInd w:val="0"/>
              <w:ind w:left="360"/>
              <w:rPr>
                <w:rFonts w:ascii="Arial" w:hAnsi="Arial" w:cs="Arial"/>
                <w:iCs/>
                <w:sz w:val="20"/>
              </w:rPr>
            </w:pPr>
          </w:p>
        </w:tc>
      </w:tr>
    </w:tbl>
    <w:p w14:paraId="4B688A45" w14:textId="42725511" w:rsidR="003E06F5" w:rsidRDefault="00602135" w:rsidP="00602135">
      <w:pPr>
        <w:pStyle w:val="ListParagraph"/>
        <w:numPr>
          <w:ilvl w:val="0"/>
          <w:numId w:val="5"/>
        </w:numPr>
        <w:tabs>
          <w:tab w:val="left" w:pos="360"/>
        </w:tabs>
        <w:rPr>
          <w:rFonts w:ascii="Arial" w:hAnsi="Arial" w:cs="Arial"/>
          <w:bCs/>
          <w:sz w:val="20"/>
        </w:rPr>
      </w:pPr>
      <w:r>
        <w:rPr>
          <w:rFonts w:ascii="Arial" w:hAnsi="Arial" w:cs="Arial"/>
          <w:bCs/>
          <w:sz w:val="20"/>
        </w:rPr>
        <w:t>Raised that this may assist with the quantity of enquiries that go directly to one person and provide ease for bookings of the centre etc.</w:t>
      </w:r>
    </w:p>
    <w:p w14:paraId="2DA58880" w14:textId="77777777" w:rsidR="00602135" w:rsidRPr="006327A2" w:rsidRDefault="00602135" w:rsidP="00602135">
      <w:pPr>
        <w:pStyle w:val="ListParagraph"/>
        <w:tabs>
          <w:tab w:val="left" w:pos="360"/>
        </w:tabs>
        <w:ind w:left="1080"/>
        <w:rPr>
          <w:rFonts w:ascii="Arial" w:hAnsi="Arial" w:cs="Arial"/>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4730"/>
        <w:gridCol w:w="3730"/>
      </w:tblGrid>
      <w:tr w:rsidR="00385FF4" w14:paraId="5ACDE2EB" w14:textId="77777777" w:rsidTr="00022735">
        <w:tc>
          <w:tcPr>
            <w:tcW w:w="966" w:type="dxa"/>
            <w:tcBorders>
              <w:left w:val="single" w:sz="4" w:space="0" w:color="auto"/>
              <w:right w:val="single" w:sz="4" w:space="0" w:color="auto"/>
            </w:tcBorders>
            <w:shd w:val="clear" w:color="auto" w:fill="E0E0E0"/>
          </w:tcPr>
          <w:p w14:paraId="3908157C" w14:textId="64524BCC" w:rsidR="00385FF4" w:rsidRDefault="00C80B04" w:rsidP="00022735">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w:t>
            </w:r>
            <w:r w:rsidR="006327A2">
              <w:rPr>
                <w:rFonts w:ascii="Arial" w:hAnsi="Arial" w:cs="Arial"/>
                <w:b/>
                <w:bCs/>
                <w:iCs/>
                <w:sz w:val="20"/>
              </w:rPr>
              <w:t>8</w:t>
            </w:r>
          </w:p>
        </w:tc>
        <w:tc>
          <w:tcPr>
            <w:tcW w:w="4832" w:type="dxa"/>
            <w:tcBorders>
              <w:left w:val="nil"/>
              <w:right w:val="single" w:sz="4" w:space="0" w:color="auto"/>
            </w:tcBorders>
            <w:shd w:val="clear" w:color="auto" w:fill="E0E0E0"/>
          </w:tcPr>
          <w:p w14:paraId="062D1163" w14:textId="5CA2CC69" w:rsidR="00385FF4" w:rsidRDefault="00602135" w:rsidP="007B2D30">
            <w:pPr>
              <w:pStyle w:val="Heading8"/>
              <w:ind w:left="0"/>
            </w:pPr>
            <w:r>
              <w:t>User Group Responsibilities</w:t>
            </w:r>
          </w:p>
        </w:tc>
        <w:tc>
          <w:tcPr>
            <w:tcW w:w="3850" w:type="dxa"/>
            <w:tcBorders>
              <w:left w:val="nil"/>
              <w:right w:val="single" w:sz="4" w:space="0" w:color="auto"/>
            </w:tcBorders>
            <w:shd w:val="clear" w:color="auto" w:fill="E0E0E0"/>
          </w:tcPr>
          <w:p w14:paraId="0A00C68E" w14:textId="77777777" w:rsidR="00385FF4" w:rsidRDefault="00385FF4" w:rsidP="00022735">
            <w:pPr>
              <w:tabs>
                <w:tab w:val="left" w:pos="259"/>
              </w:tabs>
              <w:autoSpaceDE w:val="0"/>
              <w:autoSpaceDN w:val="0"/>
              <w:adjustRightInd w:val="0"/>
              <w:ind w:left="360"/>
              <w:rPr>
                <w:rFonts w:ascii="Arial" w:hAnsi="Arial" w:cs="Arial"/>
                <w:iCs/>
                <w:sz w:val="20"/>
              </w:rPr>
            </w:pPr>
          </w:p>
        </w:tc>
      </w:tr>
    </w:tbl>
    <w:p w14:paraId="7A95B670" w14:textId="101736F6" w:rsidR="006327A2" w:rsidRPr="00602135" w:rsidRDefault="00602135" w:rsidP="00602135">
      <w:pPr>
        <w:numPr>
          <w:ilvl w:val="0"/>
          <w:numId w:val="5"/>
        </w:numPr>
        <w:tabs>
          <w:tab w:val="left" w:pos="360"/>
        </w:tabs>
        <w:rPr>
          <w:rFonts w:ascii="Arial" w:hAnsi="Arial" w:cs="Arial"/>
          <w:b/>
          <w:bCs/>
          <w:sz w:val="20"/>
        </w:rPr>
      </w:pPr>
      <w:r>
        <w:rPr>
          <w:rFonts w:ascii="Arial" w:hAnsi="Arial" w:cs="Arial"/>
          <w:bCs/>
          <w:sz w:val="20"/>
        </w:rPr>
        <w:t>Has been complete – draft to be sent out to board for approval prior to sending.</w:t>
      </w:r>
    </w:p>
    <w:p w14:paraId="336A4CF6" w14:textId="77777777" w:rsidR="00602135" w:rsidRPr="00692333" w:rsidRDefault="00602135" w:rsidP="00602135">
      <w:pPr>
        <w:tabs>
          <w:tab w:val="left" w:pos="360"/>
        </w:tabs>
        <w:ind w:left="1080"/>
        <w:rPr>
          <w:rFonts w:ascii="Arial" w:hAnsi="Arial" w:cs="Arial"/>
          <w:b/>
          <w:bCs/>
          <w:sz w:val="20"/>
        </w:rPr>
      </w:pPr>
    </w:p>
    <w:tbl>
      <w:tblPr>
        <w:tblW w:w="941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
        <w:gridCol w:w="4724"/>
        <w:gridCol w:w="3731"/>
      </w:tblGrid>
      <w:tr w:rsidR="00EF790E" w14:paraId="582A841A" w14:textId="77777777" w:rsidTr="006F4713">
        <w:tc>
          <w:tcPr>
            <w:tcW w:w="964" w:type="dxa"/>
            <w:tcBorders>
              <w:left w:val="single" w:sz="4" w:space="0" w:color="auto"/>
              <w:right w:val="single" w:sz="4" w:space="0" w:color="auto"/>
            </w:tcBorders>
            <w:shd w:val="clear" w:color="auto" w:fill="E0E0E0"/>
          </w:tcPr>
          <w:p w14:paraId="675D4719" w14:textId="72871E2F" w:rsidR="00EF790E" w:rsidRDefault="00EF790E" w:rsidP="00022735">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w:t>
            </w:r>
            <w:r w:rsidR="00502B82">
              <w:rPr>
                <w:rFonts w:ascii="Arial" w:hAnsi="Arial" w:cs="Arial"/>
                <w:b/>
                <w:bCs/>
                <w:iCs/>
                <w:sz w:val="20"/>
              </w:rPr>
              <w:t>.</w:t>
            </w:r>
            <w:r w:rsidR="006327A2">
              <w:rPr>
                <w:rFonts w:ascii="Arial" w:hAnsi="Arial" w:cs="Arial"/>
                <w:b/>
                <w:bCs/>
                <w:iCs/>
                <w:sz w:val="20"/>
              </w:rPr>
              <w:t>9</w:t>
            </w:r>
          </w:p>
        </w:tc>
        <w:tc>
          <w:tcPr>
            <w:tcW w:w="4724" w:type="dxa"/>
            <w:tcBorders>
              <w:left w:val="nil"/>
              <w:right w:val="single" w:sz="4" w:space="0" w:color="auto"/>
            </w:tcBorders>
            <w:shd w:val="clear" w:color="auto" w:fill="E0E0E0"/>
          </w:tcPr>
          <w:p w14:paraId="007D73BC" w14:textId="2A0F6701" w:rsidR="00EF790E" w:rsidRDefault="00602135" w:rsidP="00022735">
            <w:pPr>
              <w:pStyle w:val="Heading8"/>
              <w:ind w:left="0"/>
            </w:pPr>
            <w:r>
              <w:t>Fundraising</w:t>
            </w:r>
            <w:r w:rsidR="00895C3F">
              <w:t>/Friends of TEC</w:t>
            </w:r>
          </w:p>
        </w:tc>
        <w:tc>
          <w:tcPr>
            <w:tcW w:w="3731" w:type="dxa"/>
            <w:tcBorders>
              <w:left w:val="nil"/>
              <w:right w:val="single" w:sz="4" w:space="0" w:color="auto"/>
            </w:tcBorders>
            <w:shd w:val="clear" w:color="auto" w:fill="E0E0E0"/>
          </w:tcPr>
          <w:p w14:paraId="67CDAB1E" w14:textId="77777777" w:rsidR="00EF790E" w:rsidRDefault="00EF790E" w:rsidP="00022735">
            <w:pPr>
              <w:tabs>
                <w:tab w:val="left" w:pos="259"/>
              </w:tabs>
              <w:autoSpaceDE w:val="0"/>
              <w:autoSpaceDN w:val="0"/>
              <w:adjustRightInd w:val="0"/>
              <w:ind w:left="360"/>
              <w:rPr>
                <w:rFonts w:ascii="Arial" w:hAnsi="Arial" w:cs="Arial"/>
                <w:iCs/>
                <w:sz w:val="20"/>
              </w:rPr>
            </w:pPr>
          </w:p>
        </w:tc>
      </w:tr>
      <w:tr w:rsidR="00EF790E" w:rsidRPr="00901936" w14:paraId="7D96B9C6" w14:textId="77777777" w:rsidTr="006F4713">
        <w:tc>
          <w:tcPr>
            <w:tcW w:w="9419" w:type="dxa"/>
            <w:gridSpan w:val="3"/>
            <w:tcBorders>
              <w:left w:val="nil"/>
              <w:right w:val="nil"/>
            </w:tcBorders>
          </w:tcPr>
          <w:p w14:paraId="1EF709F6" w14:textId="2C623256" w:rsidR="00BA39DD" w:rsidRDefault="00895C3F" w:rsidP="006327A2">
            <w:pPr>
              <w:numPr>
                <w:ilvl w:val="0"/>
                <w:numId w:val="4"/>
              </w:numPr>
              <w:tabs>
                <w:tab w:val="left" w:pos="252"/>
              </w:tabs>
              <w:autoSpaceDE w:val="0"/>
              <w:autoSpaceDN w:val="0"/>
              <w:adjustRightInd w:val="0"/>
              <w:rPr>
                <w:rFonts w:ascii="Arial" w:hAnsi="Arial" w:cs="Arial"/>
                <w:iCs/>
                <w:sz w:val="20"/>
              </w:rPr>
            </w:pPr>
            <w:r>
              <w:rPr>
                <w:rFonts w:ascii="Arial" w:hAnsi="Arial" w:cs="Arial"/>
                <w:iCs/>
                <w:sz w:val="20"/>
              </w:rPr>
              <w:t>Consideration given to our options at this time of year now that the seasons have kicked off, Quiz night (winter time), Raffle, Sausage Sizzle, Donations – these are all matters that will require dedication to organization and leads into ‘Friends of TEC’.</w:t>
            </w:r>
          </w:p>
          <w:p w14:paraId="6BD76D3A" w14:textId="42862BC7" w:rsidR="00895C3F" w:rsidRDefault="00895C3F" w:rsidP="006327A2">
            <w:pPr>
              <w:numPr>
                <w:ilvl w:val="0"/>
                <w:numId w:val="4"/>
              </w:numPr>
              <w:tabs>
                <w:tab w:val="left" w:pos="252"/>
              </w:tabs>
              <w:autoSpaceDE w:val="0"/>
              <w:autoSpaceDN w:val="0"/>
              <w:adjustRightInd w:val="0"/>
              <w:rPr>
                <w:rFonts w:ascii="Arial" w:hAnsi="Arial" w:cs="Arial"/>
                <w:iCs/>
                <w:sz w:val="20"/>
              </w:rPr>
            </w:pPr>
            <w:r>
              <w:rPr>
                <w:rFonts w:ascii="Arial" w:hAnsi="Arial" w:cs="Arial"/>
                <w:iCs/>
                <w:sz w:val="20"/>
              </w:rPr>
              <w:t>Friends of TEC will go out as an Expression of Interest initially, Kate C and Erin H will prepare an EOI document and forward it to Equestrian Tas for approval and dissemination.</w:t>
            </w:r>
          </w:p>
          <w:p w14:paraId="304A45BD" w14:textId="4E31DC71" w:rsidR="00895C3F" w:rsidRDefault="00895C3F" w:rsidP="006327A2">
            <w:pPr>
              <w:numPr>
                <w:ilvl w:val="0"/>
                <w:numId w:val="4"/>
              </w:numPr>
              <w:tabs>
                <w:tab w:val="left" w:pos="252"/>
              </w:tabs>
              <w:autoSpaceDE w:val="0"/>
              <w:autoSpaceDN w:val="0"/>
              <w:adjustRightInd w:val="0"/>
              <w:rPr>
                <w:rFonts w:ascii="Arial" w:hAnsi="Arial" w:cs="Arial"/>
                <w:iCs/>
                <w:sz w:val="20"/>
              </w:rPr>
            </w:pPr>
            <w:r>
              <w:rPr>
                <w:rFonts w:ascii="Arial" w:hAnsi="Arial" w:cs="Arial"/>
                <w:iCs/>
                <w:sz w:val="20"/>
              </w:rPr>
              <w:t>The EOI will be open for thirty (30) days.</w:t>
            </w:r>
          </w:p>
          <w:p w14:paraId="51993518" w14:textId="6C0D35CE" w:rsidR="00206612" w:rsidRPr="00901936" w:rsidRDefault="00206612" w:rsidP="00206612">
            <w:pPr>
              <w:tabs>
                <w:tab w:val="left" w:pos="252"/>
              </w:tabs>
              <w:autoSpaceDE w:val="0"/>
              <w:autoSpaceDN w:val="0"/>
              <w:adjustRightInd w:val="0"/>
              <w:ind w:left="720"/>
              <w:rPr>
                <w:rFonts w:ascii="Arial" w:hAnsi="Arial" w:cs="Arial"/>
                <w:iCs/>
                <w:sz w:val="20"/>
              </w:rPr>
            </w:pPr>
          </w:p>
        </w:tc>
      </w:tr>
    </w:tbl>
    <w:p w14:paraId="7CD99A16" w14:textId="77777777" w:rsidR="006F789B" w:rsidRDefault="006F789B" w:rsidP="00BA39DD">
      <w:pPr>
        <w:tabs>
          <w:tab w:val="left" w:pos="252"/>
        </w:tabs>
        <w:autoSpaceDE w:val="0"/>
        <w:autoSpaceDN w:val="0"/>
        <w:adjustRightInd w:val="0"/>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714"/>
        <w:gridCol w:w="3743"/>
      </w:tblGrid>
      <w:tr w:rsidR="00A842F3" w14:paraId="74A4BA7C" w14:textId="77777777" w:rsidTr="00CE5EDC">
        <w:tc>
          <w:tcPr>
            <w:tcW w:w="966" w:type="dxa"/>
            <w:tcBorders>
              <w:left w:val="single" w:sz="4" w:space="0" w:color="auto"/>
              <w:right w:val="single" w:sz="4" w:space="0" w:color="auto"/>
            </w:tcBorders>
            <w:shd w:val="clear" w:color="auto" w:fill="E0E0E0"/>
          </w:tcPr>
          <w:p w14:paraId="5F7E4036" w14:textId="32463E65" w:rsidR="00A842F3" w:rsidRDefault="00A842F3" w:rsidP="00CE5EDC">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3.10</w:t>
            </w:r>
          </w:p>
        </w:tc>
        <w:tc>
          <w:tcPr>
            <w:tcW w:w="4832" w:type="dxa"/>
            <w:tcBorders>
              <w:left w:val="nil"/>
              <w:right w:val="single" w:sz="4" w:space="0" w:color="auto"/>
            </w:tcBorders>
            <w:shd w:val="clear" w:color="auto" w:fill="E0E0E0"/>
          </w:tcPr>
          <w:p w14:paraId="09725128" w14:textId="39BFD934" w:rsidR="00A842F3" w:rsidRDefault="00A842F3" w:rsidP="00CE5EDC">
            <w:pPr>
              <w:pStyle w:val="Heading8"/>
              <w:ind w:left="0"/>
            </w:pPr>
            <w:r>
              <w:t>Water Usage</w:t>
            </w:r>
          </w:p>
        </w:tc>
        <w:tc>
          <w:tcPr>
            <w:tcW w:w="3850" w:type="dxa"/>
            <w:tcBorders>
              <w:left w:val="nil"/>
              <w:right w:val="single" w:sz="4" w:space="0" w:color="auto"/>
            </w:tcBorders>
            <w:shd w:val="clear" w:color="auto" w:fill="E0E0E0"/>
          </w:tcPr>
          <w:p w14:paraId="01A0107A" w14:textId="77777777" w:rsidR="00A842F3" w:rsidRDefault="00A842F3" w:rsidP="00CE5EDC">
            <w:pPr>
              <w:tabs>
                <w:tab w:val="left" w:pos="259"/>
              </w:tabs>
              <w:autoSpaceDE w:val="0"/>
              <w:autoSpaceDN w:val="0"/>
              <w:adjustRightInd w:val="0"/>
              <w:ind w:left="360"/>
              <w:rPr>
                <w:rFonts w:ascii="Arial" w:hAnsi="Arial" w:cs="Arial"/>
                <w:iCs/>
                <w:sz w:val="20"/>
              </w:rPr>
            </w:pPr>
          </w:p>
        </w:tc>
      </w:tr>
    </w:tbl>
    <w:p w14:paraId="240A709B" w14:textId="4CBD229C" w:rsidR="00A842F3" w:rsidRPr="00117F42" w:rsidRDefault="00117F42" w:rsidP="00A842F3">
      <w:pPr>
        <w:numPr>
          <w:ilvl w:val="0"/>
          <w:numId w:val="5"/>
        </w:numPr>
        <w:tabs>
          <w:tab w:val="left" w:pos="360"/>
        </w:tabs>
        <w:rPr>
          <w:rFonts w:ascii="Arial" w:hAnsi="Arial" w:cs="Arial"/>
          <w:b/>
          <w:bCs/>
          <w:sz w:val="20"/>
        </w:rPr>
      </w:pPr>
      <w:r>
        <w:rPr>
          <w:rFonts w:ascii="Arial" w:hAnsi="Arial" w:cs="Arial"/>
          <w:bCs/>
          <w:sz w:val="20"/>
        </w:rPr>
        <w:t>This is currently being managed via Jennifer who is taking photographs of the water metres each time she is at the grounds for arena work.</w:t>
      </w:r>
    </w:p>
    <w:p w14:paraId="3942A4E8" w14:textId="71B3BE5C" w:rsidR="00117F42" w:rsidRPr="00117F42" w:rsidRDefault="00117F42" w:rsidP="00A842F3">
      <w:pPr>
        <w:numPr>
          <w:ilvl w:val="0"/>
          <w:numId w:val="5"/>
        </w:numPr>
        <w:tabs>
          <w:tab w:val="left" w:pos="360"/>
        </w:tabs>
        <w:rPr>
          <w:rFonts w:ascii="Arial" w:hAnsi="Arial" w:cs="Arial"/>
          <w:b/>
          <w:bCs/>
          <w:sz w:val="20"/>
        </w:rPr>
      </w:pPr>
      <w:r>
        <w:rPr>
          <w:rFonts w:ascii="Arial" w:hAnsi="Arial" w:cs="Arial"/>
          <w:bCs/>
          <w:sz w:val="20"/>
        </w:rPr>
        <w:t>It is still the intention that the use of water is to be approved by the board, via the relevant representative.</w:t>
      </w:r>
    </w:p>
    <w:p w14:paraId="1F9351BF" w14:textId="29FF14BB" w:rsidR="00117F42" w:rsidRPr="00117F42" w:rsidRDefault="00117F42" w:rsidP="00A842F3">
      <w:pPr>
        <w:numPr>
          <w:ilvl w:val="0"/>
          <w:numId w:val="5"/>
        </w:numPr>
        <w:tabs>
          <w:tab w:val="left" w:pos="360"/>
        </w:tabs>
        <w:rPr>
          <w:rFonts w:ascii="Arial" w:hAnsi="Arial" w:cs="Arial"/>
          <w:b/>
          <w:bCs/>
          <w:sz w:val="20"/>
        </w:rPr>
      </w:pPr>
      <w:r>
        <w:rPr>
          <w:rFonts w:ascii="Arial" w:hAnsi="Arial" w:cs="Arial"/>
          <w:bCs/>
          <w:sz w:val="20"/>
        </w:rPr>
        <w:t>Erin and Kate C will arrange to meet Greg at the grounds to learn how to measure usage as well.</w:t>
      </w:r>
    </w:p>
    <w:p w14:paraId="179AD58C" w14:textId="77777777" w:rsidR="00117F42" w:rsidRDefault="00117F42" w:rsidP="00117F42">
      <w:pPr>
        <w:tabs>
          <w:tab w:val="left" w:pos="360"/>
        </w:tabs>
        <w:ind w:left="1080"/>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716"/>
        <w:gridCol w:w="3741"/>
      </w:tblGrid>
      <w:tr w:rsidR="00A842F3" w14:paraId="5D7201F5" w14:textId="77777777" w:rsidTr="00CE5EDC">
        <w:tc>
          <w:tcPr>
            <w:tcW w:w="966" w:type="dxa"/>
            <w:tcBorders>
              <w:left w:val="single" w:sz="4" w:space="0" w:color="auto"/>
              <w:right w:val="single" w:sz="4" w:space="0" w:color="auto"/>
            </w:tcBorders>
            <w:shd w:val="clear" w:color="auto" w:fill="E0E0E0"/>
          </w:tcPr>
          <w:p w14:paraId="6DA1C3C6" w14:textId="1FB572C4" w:rsidR="00A842F3" w:rsidRDefault="00A842F3" w:rsidP="00CE5EDC">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w:t>
            </w:r>
            <w:r w:rsidR="007C0BB7">
              <w:rPr>
                <w:rFonts w:ascii="Arial" w:hAnsi="Arial" w:cs="Arial"/>
                <w:b/>
                <w:bCs/>
                <w:iCs/>
                <w:sz w:val="20"/>
              </w:rPr>
              <w:t>11</w:t>
            </w:r>
          </w:p>
        </w:tc>
        <w:tc>
          <w:tcPr>
            <w:tcW w:w="4832" w:type="dxa"/>
            <w:tcBorders>
              <w:left w:val="nil"/>
              <w:right w:val="single" w:sz="4" w:space="0" w:color="auto"/>
            </w:tcBorders>
            <w:shd w:val="clear" w:color="auto" w:fill="E0E0E0"/>
          </w:tcPr>
          <w:p w14:paraId="71E06AED" w14:textId="05C763E7" w:rsidR="00A842F3" w:rsidRDefault="007C0BB7" w:rsidP="00CE5EDC">
            <w:pPr>
              <w:pStyle w:val="Heading8"/>
              <w:ind w:left="0"/>
            </w:pPr>
            <w:r>
              <w:t>Arena Closure signs</w:t>
            </w:r>
          </w:p>
        </w:tc>
        <w:tc>
          <w:tcPr>
            <w:tcW w:w="3850" w:type="dxa"/>
            <w:tcBorders>
              <w:left w:val="nil"/>
              <w:right w:val="single" w:sz="4" w:space="0" w:color="auto"/>
            </w:tcBorders>
            <w:shd w:val="clear" w:color="auto" w:fill="E0E0E0"/>
          </w:tcPr>
          <w:p w14:paraId="49730ACC" w14:textId="77777777" w:rsidR="00A842F3" w:rsidRDefault="00A842F3" w:rsidP="00CE5EDC">
            <w:pPr>
              <w:tabs>
                <w:tab w:val="left" w:pos="259"/>
              </w:tabs>
              <w:autoSpaceDE w:val="0"/>
              <w:autoSpaceDN w:val="0"/>
              <w:adjustRightInd w:val="0"/>
              <w:ind w:left="360"/>
              <w:rPr>
                <w:rFonts w:ascii="Arial" w:hAnsi="Arial" w:cs="Arial"/>
                <w:iCs/>
                <w:sz w:val="20"/>
              </w:rPr>
            </w:pPr>
          </w:p>
        </w:tc>
      </w:tr>
    </w:tbl>
    <w:p w14:paraId="23F8B92A" w14:textId="146371AE" w:rsidR="00A842F3" w:rsidRPr="007C0BB7" w:rsidRDefault="007C0BB7" w:rsidP="00A842F3">
      <w:pPr>
        <w:numPr>
          <w:ilvl w:val="0"/>
          <w:numId w:val="5"/>
        </w:numPr>
        <w:tabs>
          <w:tab w:val="left" w:pos="360"/>
        </w:tabs>
        <w:rPr>
          <w:rFonts w:ascii="Arial" w:hAnsi="Arial" w:cs="Arial"/>
          <w:b/>
          <w:bCs/>
          <w:sz w:val="20"/>
        </w:rPr>
      </w:pPr>
      <w:r>
        <w:rPr>
          <w:rFonts w:ascii="Arial" w:hAnsi="Arial" w:cs="Arial"/>
          <w:bCs/>
          <w:sz w:val="20"/>
        </w:rPr>
        <w:t>There are three (3) ‘Arena closed’ signs located at the Dressage trailer and possibly one (1) is missing.</w:t>
      </w:r>
    </w:p>
    <w:p w14:paraId="460CD63C" w14:textId="75839436" w:rsidR="007C0BB7" w:rsidRPr="007C0BB7" w:rsidRDefault="007C0BB7" w:rsidP="00A842F3">
      <w:pPr>
        <w:numPr>
          <w:ilvl w:val="0"/>
          <w:numId w:val="5"/>
        </w:numPr>
        <w:tabs>
          <w:tab w:val="left" w:pos="360"/>
        </w:tabs>
        <w:rPr>
          <w:rFonts w:ascii="Arial" w:hAnsi="Arial" w:cs="Arial"/>
          <w:b/>
          <w:bCs/>
          <w:sz w:val="20"/>
        </w:rPr>
      </w:pPr>
      <w:r>
        <w:rPr>
          <w:rFonts w:ascii="Arial" w:hAnsi="Arial" w:cs="Arial"/>
          <w:bCs/>
          <w:sz w:val="20"/>
        </w:rPr>
        <w:t>Can be used once the arenas have been raked prior to competitions, as there have been some concerns around this.</w:t>
      </w:r>
    </w:p>
    <w:p w14:paraId="72F96C9C" w14:textId="77777777" w:rsidR="007C0BB7" w:rsidRPr="003E06F5" w:rsidRDefault="007C0BB7" w:rsidP="007C0BB7">
      <w:pPr>
        <w:tabs>
          <w:tab w:val="left" w:pos="360"/>
        </w:tabs>
        <w:ind w:left="1080"/>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733"/>
        <w:gridCol w:w="3724"/>
      </w:tblGrid>
      <w:tr w:rsidR="00A842F3" w14:paraId="37EE132A" w14:textId="77777777" w:rsidTr="00CE5EDC">
        <w:tc>
          <w:tcPr>
            <w:tcW w:w="966" w:type="dxa"/>
            <w:tcBorders>
              <w:left w:val="single" w:sz="4" w:space="0" w:color="auto"/>
              <w:right w:val="single" w:sz="4" w:space="0" w:color="auto"/>
            </w:tcBorders>
            <w:shd w:val="clear" w:color="auto" w:fill="E0E0E0"/>
          </w:tcPr>
          <w:p w14:paraId="296ABBEB" w14:textId="1506A99A" w:rsidR="00A842F3" w:rsidRDefault="00A842F3" w:rsidP="00CE5EDC">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w:t>
            </w:r>
            <w:r w:rsidR="0058402B">
              <w:rPr>
                <w:rFonts w:ascii="Arial" w:hAnsi="Arial" w:cs="Arial"/>
                <w:b/>
                <w:bCs/>
                <w:iCs/>
                <w:sz w:val="20"/>
              </w:rPr>
              <w:t>12</w:t>
            </w:r>
          </w:p>
        </w:tc>
        <w:tc>
          <w:tcPr>
            <w:tcW w:w="4832" w:type="dxa"/>
            <w:tcBorders>
              <w:left w:val="nil"/>
              <w:right w:val="single" w:sz="4" w:space="0" w:color="auto"/>
            </w:tcBorders>
            <w:shd w:val="clear" w:color="auto" w:fill="E0E0E0"/>
          </w:tcPr>
          <w:p w14:paraId="7EB7EBD3" w14:textId="5592FC72" w:rsidR="00A842F3" w:rsidRDefault="0058402B" w:rsidP="00CE5EDC">
            <w:pPr>
              <w:pStyle w:val="Heading8"/>
              <w:ind w:left="0"/>
            </w:pPr>
            <w:r>
              <w:t>Fence around Envirocycle/Septic</w:t>
            </w:r>
          </w:p>
        </w:tc>
        <w:tc>
          <w:tcPr>
            <w:tcW w:w="3850" w:type="dxa"/>
            <w:tcBorders>
              <w:left w:val="nil"/>
              <w:right w:val="single" w:sz="4" w:space="0" w:color="auto"/>
            </w:tcBorders>
            <w:shd w:val="clear" w:color="auto" w:fill="E0E0E0"/>
          </w:tcPr>
          <w:p w14:paraId="70DF0C77" w14:textId="77777777" w:rsidR="00A842F3" w:rsidRDefault="00A842F3" w:rsidP="00CE5EDC">
            <w:pPr>
              <w:tabs>
                <w:tab w:val="left" w:pos="259"/>
              </w:tabs>
              <w:autoSpaceDE w:val="0"/>
              <w:autoSpaceDN w:val="0"/>
              <w:adjustRightInd w:val="0"/>
              <w:ind w:left="360"/>
              <w:rPr>
                <w:rFonts w:ascii="Arial" w:hAnsi="Arial" w:cs="Arial"/>
                <w:iCs/>
                <w:sz w:val="20"/>
              </w:rPr>
            </w:pPr>
          </w:p>
        </w:tc>
      </w:tr>
    </w:tbl>
    <w:p w14:paraId="200D1412" w14:textId="2EE61230" w:rsidR="00A842F3" w:rsidRPr="0058402B" w:rsidRDefault="0058402B" w:rsidP="00A842F3">
      <w:pPr>
        <w:numPr>
          <w:ilvl w:val="0"/>
          <w:numId w:val="5"/>
        </w:numPr>
        <w:tabs>
          <w:tab w:val="left" w:pos="360"/>
        </w:tabs>
        <w:rPr>
          <w:rFonts w:ascii="Arial" w:hAnsi="Arial" w:cs="Arial"/>
          <w:b/>
          <w:bCs/>
          <w:sz w:val="20"/>
        </w:rPr>
      </w:pPr>
      <w:r>
        <w:rPr>
          <w:rFonts w:ascii="Arial" w:hAnsi="Arial" w:cs="Arial"/>
          <w:bCs/>
          <w:sz w:val="20"/>
        </w:rPr>
        <w:t>D Mitchell can assist with the fence if the board arranges and purchases the materials.</w:t>
      </w:r>
    </w:p>
    <w:p w14:paraId="21540239" w14:textId="03DD40D1" w:rsidR="0058402B" w:rsidRPr="0058402B" w:rsidRDefault="0058402B" w:rsidP="00A842F3">
      <w:pPr>
        <w:numPr>
          <w:ilvl w:val="0"/>
          <w:numId w:val="5"/>
        </w:numPr>
        <w:tabs>
          <w:tab w:val="left" w:pos="360"/>
        </w:tabs>
        <w:rPr>
          <w:rFonts w:ascii="Arial" w:hAnsi="Arial" w:cs="Arial"/>
          <w:b/>
          <w:bCs/>
          <w:sz w:val="20"/>
        </w:rPr>
      </w:pPr>
      <w:r>
        <w:rPr>
          <w:rFonts w:ascii="Arial" w:hAnsi="Arial" w:cs="Arial"/>
          <w:bCs/>
          <w:sz w:val="20"/>
        </w:rPr>
        <w:t>It was suggested that prior to agreeing on purchases/repairs around the ground, perhaps the board should meet at the ground and assess immediate risks/requirements first.</w:t>
      </w:r>
    </w:p>
    <w:p w14:paraId="2AC93404" w14:textId="25815E90" w:rsidR="0058402B" w:rsidRPr="0058402B" w:rsidRDefault="0058402B" w:rsidP="00A842F3">
      <w:pPr>
        <w:numPr>
          <w:ilvl w:val="0"/>
          <w:numId w:val="5"/>
        </w:numPr>
        <w:tabs>
          <w:tab w:val="left" w:pos="360"/>
        </w:tabs>
        <w:rPr>
          <w:rFonts w:ascii="Arial" w:hAnsi="Arial" w:cs="Arial"/>
          <w:b/>
          <w:bCs/>
          <w:sz w:val="20"/>
        </w:rPr>
      </w:pPr>
      <w:r>
        <w:rPr>
          <w:rFonts w:ascii="Arial" w:hAnsi="Arial" w:cs="Arial"/>
          <w:bCs/>
          <w:sz w:val="20"/>
        </w:rPr>
        <w:t>Next meeting will be based at TEC</w:t>
      </w:r>
    </w:p>
    <w:p w14:paraId="17E438FB" w14:textId="77777777" w:rsidR="00A842F3" w:rsidRPr="00385FF4" w:rsidRDefault="00A842F3" w:rsidP="00BA39DD">
      <w:pPr>
        <w:tabs>
          <w:tab w:val="left" w:pos="252"/>
        </w:tabs>
        <w:autoSpaceDE w:val="0"/>
        <w:autoSpaceDN w:val="0"/>
        <w:adjustRightInd w:val="0"/>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000" w:firstRow="0" w:lastRow="0" w:firstColumn="0" w:lastColumn="0" w:noHBand="0" w:noVBand="0"/>
      </w:tblPr>
      <w:tblGrid>
        <w:gridCol w:w="984"/>
        <w:gridCol w:w="8439"/>
      </w:tblGrid>
      <w:tr w:rsidR="005756B1" w14:paraId="0C8DCA35" w14:textId="77777777" w:rsidTr="00496B52">
        <w:tc>
          <w:tcPr>
            <w:tcW w:w="993" w:type="dxa"/>
            <w:tcBorders>
              <w:right w:val="nil"/>
            </w:tcBorders>
            <w:shd w:val="clear" w:color="auto" w:fill="0C0C0C"/>
          </w:tcPr>
          <w:p w14:paraId="133ABFD4" w14:textId="77777777" w:rsidR="005756B1" w:rsidRDefault="005756B1" w:rsidP="00496B52">
            <w:pPr>
              <w:pStyle w:val="CommentSubject"/>
              <w:rPr>
                <w:rFonts w:ascii="Arial" w:hAnsi="Arial" w:cs="Arial"/>
                <w:szCs w:val="24"/>
                <w:highlight w:val="black"/>
              </w:rPr>
            </w:pPr>
            <w:r>
              <w:rPr>
                <w:rFonts w:ascii="Arial" w:hAnsi="Arial" w:cs="Arial"/>
                <w:szCs w:val="24"/>
                <w:highlight w:val="black"/>
              </w:rPr>
              <w:t>4.</w:t>
            </w:r>
          </w:p>
        </w:tc>
        <w:tc>
          <w:tcPr>
            <w:tcW w:w="8547" w:type="dxa"/>
            <w:tcBorders>
              <w:left w:val="nil"/>
            </w:tcBorders>
            <w:shd w:val="clear" w:color="auto" w:fill="0C0C0C"/>
          </w:tcPr>
          <w:p w14:paraId="4FDDD6FF" w14:textId="77777777" w:rsidR="005756B1" w:rsidRDefault="005756B1" w:rsidP="00496B52">
            <w:pPr>
              <w:pStyle w:val="Heading7"/>
              <w:rPr>
                <w:highlight w:val="black"/>
              </w:rPr>
            </w:pPr>
            <w:r>
              <w:rPr>
                <w:highlight w:val="black"/>
              </w:rPr>
              <w:t>TREASURERS REPORT</w:t>
            </w:r>
          </w:p>
        </w:tc>
      </w:tr>
    </w:tbl>
    <w:p w14:paraId="3693175D" w14:textId="77777777" w:rsidR="005756B1" w:rsidRDefault="005756B1" w:rsidP="005756B1">
      <w:pPr>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
        <w:gridCol w:w="8454"/>
      </w:tblGrid>
      <w:tr w:rsidR="005756B1" w14:paraId="709D0244" w14:textId="77777777" w:rsidTr="00496B52">
        <w:tc>
          <w:tcPr>
            <w:tcW w:w="977" w:type="dxa"/>
            <w:tcBorders>
              <w:top w:val="single" w:sz="4" w:space="0" w:color="auto"/>
              <w:bottom w:val="single" w:sz="4" w:space="0" w:color="auto"/>
            </w:tcBorders>
            <w:shd w:val="clear" w:color="auto" w:fill="D9D9D9"/>
          </w:tcPr>
          <w:p w14:paraId="43F428E5" w14:textId="77777777" w:rsidR="005756B1" w:rsidRDefault="005756B1" w:rsidP="00496B52">
            <w:pPr>
              <w:tabs>
                <w:tab w:val="left" w:pos="360"/>
              </w:tabs>
              <w:jc w:val="right"/>
              <w:rPr>
                <w:rFonts w:ascii="Arial" w:hAnsi="Arial" w:cs="Arial"/>
                <w:b/>
                <w:bCs/>
                <w:sz w:val="20"/>
              </w:rPr>
            </w:pPr>
            <w:r>
              <w:rPr>
                <w:rFonts w:ascii="Arial" w:hAnsi="Arial" w:cs="Arial"/>
                <w:b/>
                <w:bCs/>
                <w:sz w:val="20"/>
              </w:rPr>
              <w:lastRenderedPageBreak/>
              <w:t>4.1</w:t>
            </w:r>
          </w:p>
        </w:tc>
        <w:tc>
          <w:tcPr>
            <w:tcW w:w="8563" w:type="dxa"/>
            <w:tcBorders>
              <w:top w:val="single" w:sz="4" w:space="0" w:color="auto"/>
            </w:tcBorders>
            <w:shd w:val="clear" w:color="auto" w:fill="D9D9D9"/>
          </w:tcPr>
          <w:p w14:paraId="08D1B86E" w14:textId="77777777" w:rsidR="005756B1" w:rsidRDefault="005756B1" w:rsidP="00496B52">
            <w:pPr>
              <w:tabs>
                <w:tab w:val="left" w:pos="360"/>
              </w:tabs>
              <w:rPr>
                <w:rFonts w:ascii="Arial" w:hAnsi="Arial" w:cs="Arial"/>
                <w:b/>
                <w:bCs/>
                <w:i/>
                <w:iCs/>
                <w:sz w:val="20"/>
              </w:rPr>
            </w:pPr>
            <w:r>
              <w:rPr>
                <w:rFonts w:ascii="Arial" w:hAnsi="Arial" w:cs="Arial"/>
                <w:b/>
                <w:bCs/>
                <w:sz w:val="20"/>
              </w:rPr>
              <w:t>Financial Report</w:t>
            </w:r>
          </w:p>
        </w:tc>
      </w:tr>
      <w:tr w:rsidR="005756B1" w14:paraId="4F10A1D6" w14:textId="77777777" w:rsidTr="00496B52">
        <w:tc>
          <w:tcPr>
            <w:tcW w:w="977" w:type="dxa"/>
            <w:tcBorders>
              <w:top w:val="nil"/>
              <w:left w:val="nil"/>
              <w:bottom w:val="nil"/>
              <w:right w:val="nil"/>
            </w:tcBorders>
          </w:tcPr>
          <w:p w14:paraId="526CCE48" w14:textId="77777777" w:rsidR="005756B1" w:rsidRDefault="005756B1" w:rsidP="00496B52">
            <w:pPr>
              <w:tabs>
                <w:tab w:val="left" w:pos="360"/>
              </w:tabs>
              <w:jc w:val="both"/>
              <w:rPr>
                <w:rFonts w:ascii="Arial" w:hAnsi="Arial" w:cs="Arial"/>
                <w:b/>
                <w:bCs/>
                <w:sz w:val="20"/>
              </w:rPr>
            </w:pPr>
          </w:p>
        </w:tc>
        <w:tc>
          <w:tcPr>
            <w:tcW w:w="8563" w:type="dxa"/>
            <w:tcBorders>
              <w:top w:val="nil"/>
              <w:left w:val="nil"/>
              <w:bottom w:val="nil"/>
              <w:right w:val="nil"/>
            </w:tcBorders>
          </w:tcPr>
          <w:p w14:paraId="5DF9A41A" w14:textId="57005BB9" w:rsidR="0089207E" w:rsidRDefault="00B9767E" w:rsidP="00496B52">
            <w:pPr>
              <w:tabs>
                <w:tab w:val="left" w:pos="360"/>
              </w:tabs>
              <w:jc w:val="both"/>
              <w:rPr>
                <w:rFonts w:ascii="Arial" w:hAnsi="Arial" w:cs="Arial"/>
                <w:sz w:val="20"/>
              </w:rPr>
            </w:pPr>
            <w:r>
              <w:rPr>
                <w:rFonts w:ascii="Arial" w:hAnsi="Arial" w:cs="Arial"/>
                <w:sz w:val="20"/>
              </w:rPr>
              <w:t>Standard r</w:t>
            </w:r>
            <w:r w:rsidR="005756B1">
              <w:rPr>
                <w:rFonts w:ascii="Arial" w:hAnsi="Arial" w:cs="Arial"/>
                <w:sz w:val="20"/>
              </w:rPr>
              <w:t>e</w:t>
            </w:r>
            <w:r w:rsidR="00BF1E4B">
              <w:rPr>
                <w:rFonts w:ascii="Arial" w:hAnsi="Arial" w:cs="Arial"/>
                <w:sz w:val="20"/>
              </w:rPr>
              <w:t xml:space="preserve">port </w:t>
            </w:r>
            <w:r w:rsidR="00D01A11">
              <w:rPr>
                <w:rFonts w:ascii="Arial" w:hAnsi="Arial" w:cs="Arial"/>
                <w:sz w:val="20"/>
              </w:rPr>
              <w:t>not circula</w:t>
            </w:r>
            <w:r w:rsidR="00C37D1D">
              <w:rPr>
                <w:rFonts w:ascii="Arial" w:hAnsi="Arial" w:cs="Arial"/>
                <w:sz w:val="20"/>
              </w:rPr>
              <w:t>ted – Heather Richardson has just agreed to take on the position</w:t>
            </w:r>
          </w:p>
          <w:p w14:paraId="63E631C6" w14:textId="77777777" w:rsidR="00D01A11" w:rsidRDefault="00D01A11" w:rsidP="00496B52">
            <w:pPr>
              <w:tabs>
                <w:tab w:val="left" w:pos="360"/>
              </w:tabs>
              <w:jc w:val="both"/>
              <w:rPr>
                <w:rFonts w:ascii="Arial" w:hAnsi="Arial" w:cs="Arial"/>
                <w:sz w:val="20"/>
              </w:rPr>
            </w:pPr>
          </w:p>
          <w:p w14:paraId="43CBBB86" w14:textId="77777777" w:rsidR="00C37D1D" w:rsidRDefault="00C37D1D" w:rsidP="00496B52">
            <w:pPr>
              <w:tabs>
                <w:tab w:val="left" w:pos="360"/>
              </w:tabs>
              <w:jc w:val="both"/>
              <w:rPr>
                <w:rFonts w:ascii="Arial" w:hAnsi="Arial" w:cs="Arial"/>
                <w:sz w:val="20"/>
              </w:rPr>
            </w:pPr>
            <w:r>
              <w:rPr>
                <w:rFonts w:ascii="Arial" w:hAnsi="Arial" w:cs="Arial"/>
                <w:sz w:val="20"/>
              </w:rPr>
              <w:t>Details up to 8 September 2017:</w:t>
            </w:r>
          </w:p>
          <w:p w14:paraId="79E5CC0F" w14:textId="6D64FDE4" w:rsidR="00C37D1D" w:rsidRDefault="00C37D1D" w:rsidP="00496B52">
            <w:pPr>
              <w:tabs>
                <w:tab w:val="left" w:pos="360"/>
              </w:tabs>
              <w:jc w:val="both"/>
              <w:rPr>
                <w:rFonts w:ascii="Arial" w:hAnsi="Arial" w:cs="Arial"/>
                <w:sz w:val="20"/>
              </w:rPr>
            </w:pPr>
            <w:r>
              <w:rPr>
                <w:rFonts w:ascii="Arial" w:hAnsi="Arial" w:cs="Arial"/>
                <w:sz w:val="20"/>
              </w:rPr>
              <w:t>Opening Balance - $13,254.63</w:t>
            </w:r>
          </w:p>
          <w:p w14:paraId="40FF4ADA" w14:textId="7223F010" w:rsidR="00C37D1D" w:rsidRDefault="00C37D1D" w:rsidP="00496B52">
            <w:pPr>
              <w:tabs>
                <w:tab w:val="left" w:pos="360"/>
              </w:tabs>
              <w:jc w:val="both"/>
              <w:rPr>
                <w:rFonts w:ascii="Arial" w:hAnsi="Arial" w:cs="Arial"/>
                <w:sz w:val="20"/>
              </w:rPr>
            </w:pPr>
            <w:r>
              <w:rPr>
                <w:rFonts w:ascii="Arial" w:hAnsi="Arial" w:cs="Arial"/>
                <w:sz w:val="20"/>
              </w:rPr>
              <w:t>Closing Balance - $29,832.90</w:t>
            </w:r>
          </w:p>
          <w:p w14:paraId="566CFB61" w14:textId="77777777" w:rsidR="00C37D1D" w:rsidRDefault="00C37D1D" w:rsidP="00496B52">
            <w:pPr>
              <w:tabs>
                <w:tab w:val="left" w:pos="360"/>
              </w:tabs>
              <w:jc w:val="both"/>
              <w:rPr>
                <w:rFonts w:ascii="Arial" w:hAnsi="Arial" w:cs="Arial"/>
                <w:sz w:val="20"/>
              </w:rPr>
            </w:pPr>
          </w:p>
          <w:p w14:paraId="32C3316B" w14:textId="77777777" w:rsidR="005756B1" w:rsidRDefault="003923D4" w:rsidP="003923D4">
            <w:pPr>
              <w:tabs>
                <w:tab w:val="left" w:pos="360"/>
              </w:tabs>
              <w:jc w:val="both"/>
              <w:rPr>
                <w:rFonts w:ascii="Arial" w:hAnsi="Arial" w:cs="Arial"/>
                <w:sz w:val="20"/>
              </w:rPr>
            </w:pPr>
            <w:r>
              <w:rPr>
                <w:rFonts w:ascii="Arial" w:hAnsi="Arial" w:cs="Arial"/>
                <w:sz w:val="20"/>
              </w:rPr>
              <w:t>Reimbursements:</w:t>
            </w:r>
          </w:p>
          <w:p w14:paraId="7F23CA0B" w14:textId="5CDE500C" w:rsidR="00D01A11" w:rsidRDefault="00C37D1D" w:rsidP="003A30F0">
            <w:pPr>
              <w:tabs>
                <w:tab w:val="left" w:pos="360"/>
              </w:tabs>
              <w:jc w:val="both"/>
              <w:rPr>
                <w:rFonts w:ascii="Arial" w:hAnsi="Arial" w:cs="Arial"/>
                <w:sz w:val="20"/>
              </w:rPr>
            </w:pPr>
            <w:r>
              <w:rPr>
                <w:rFonts w:ascii="Arial" w:hAnsi="Arial" w:cs="Arial"/>
                <w:sz w:val="20"/>
              </w:rPr>
              <w:t>Leon Hunn - $28 (Diesel)</w:t>
            </w:r>
          </w:p>
          <w:p w14:paraId="414A00E1" w14:textId="45D187DA" w:rsidR="003A30F0" w:rsidRDefault="003A30F0" w:rsidP="003A30F0">
            <w:pPr>
              <w:tabs>
                <w:tab w:val="left" w:pos="360"/>
              </w:tabs>
              <w:jc w:val="both"/>
              <w:rPr>
                <w:rFonts w:ascii="Arial" w:hAnsi="Arial" w:cs="Arial"/>
                <w:sz w:val="20"/>
              </w:rPr>
            </w:pPr>
          </w:p>
        </w:tc>
      </w:tr>
      <w:tr w:rsidR="005756B1" w14:paraId="0BE7AF7F" w14:textId="77777777" w:rsidTr="00496B52">
        <w:trPr>
          <w:trHeight w:val="62"/>
        </w:trPr>
        <w:tc>
          <w:tcPr>
            <w:tcW w:w="977" w:type="dxa"/>
            <w:tcBorders>
              <w:top w:val="nil"/>
              <w:left w:val="nil"/>
              <w:bottom w:val="nil"/>
              <w:right w:val="nil"/>
            </w:tcBorders>
          </w:tcPr>
          <w:p w14:paraId="4C1D7060" w14:textId="1CE757E7" w:rsidR="005756B1" w:rsidRDefault="005756B1" w:rsidP="00496B52">
            <w:pPr>
              <w:tabs>
                <w:tab w:val="left" w:pos="360"/>
              </w:tabs>
              <w:rPr>
                <w:rFonts w:ascii="Arial" w:hAnsi="Arial" w:cs="Arial"/>
                <w:b/>
                <w:bCs/>
                <w:sz w:val="20"/>
              </w:rPr>
            </w:pPr>
          </w:p>
        </w:tc>
        <w:tc>
          <w:tcPr>
            <w:tcW w:w="8563" w:type="dxa"/>
            <w:tcBorders>
              <w:top w:val="nil"/>
              <w:left w:val="nil"/>
              <w:bottom w:val="nil"/>
              <w:right w:val="nil"/>
            </w:tcBorders>
          </w:tcPr>
          <w:p w14:paraId="206CE05A" w14:textId="72CD1061" w:rsidR="005756B1" w:rsidRDefault="005756B1" w:rsidP="00496B52">
            <w:pPr>
              <w:tabs>
                <w:tab w:val="left" w:pos="360"/>
              </w:tabs>
              <w:rPr>
                <w:rFonts w:ascii="Arial" w:hAnsi="Arial" w:cs="Arial"/>
                <w:sz w:val="20"/>
              </w:rPr>
            </w:pPr>
          </w:p>
        </w:tc>
      </w:tr>
    </w:tbl>
    <w:p w14:paraId="52444399" w14:textId="77777777" w:rsidR="005756B1" w:rsidRDefault="005756B1" w:rsidP="002341B5">
      <w:pPr>
        <w:tabs>
          <w:tab w:val="left" w:pos="360"/>
        </w:tabs>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
        <w:gridCol w:w="316"/>
        <w:gridCol w:w="8124"/>
      </w:tblGrid>
      <w:tr w:rsidR="00AD76CC" w14:paraId="11825EDD" w14:textId="77777777" w:rsidTr="00496B52">
        <w:tc>
          <w:tcPr>
            <w:tcW w:w="993" w:type="dxa"/>
            <w:shd w:val="clear" w:color="auto" w:fill="000000"/>
          </w:tcPr>
          <w:p w14:paraId="1FE221B8" w14:textId="77777777" w:rsidR="00AD76CC" w:rsidRDefault="00AD76CC" w:rsidP="00496B52">
            <w:pPr>
              <w:numPr>
                <w:ilvl w:val="0"/>
                <w:numId w:val="1"/>
              </w:numPr>
              <w:rPr>
                <w:rFonts w:ascii="Arial" w:hAnsi="Arial" w:cs="Arial"/>
                <w:b/>
                <w:bCs/>
                <w:sz w:val="20"/>
              </w:rPr>
            </w:pPr>
          </w:p>
        </w:tc>
        <w:tc>
          <w:tcPr>
            <w:tcW w:w="8551" w:type="dxa"/>
            <w:gridSpan w:val="2"/>
            <w:shd w:val="clear" w:color="auto" w:fill="000000"/>
          </w:tcPr>
          <w:p w14:paraId="41346137" w14:textId="77777777" w:rsidR="00AD76CC" w:rsidRDefault="00AD76CC" w:rsidP="00496B52">
            <w:pPr>
              <w:ind w:left="360"/>
              <w:rPr>
                <w:rFonts w:ascii="Arial" w:hAnsi="Arial" w:cs="Arial"/>
                <w:b/>
                <w:bCs/>
                <w:sz w:val="20"/>
              </w:rPr>
            </w:pPr>
            <w:r>
              <w:rPr>
                <w:rFonts w:ascii="Arial" w:hAnsi="Arial" w:cs="Arial"/>
                <w:b/>
                <w:bCs/>
                <w:sz w:val="20"/>
              </w:rPr>
              <w:t>CORRESPONDENCE</w:t>
            </w:r>
          </w:p>
        </w:tc>
      </w:tr>
      <w:tr w:rsidR="00AD76CC" w14:paraId="7B04EEDE" w14:textId="77777777" w:rsidTr="00496B52">
        <w:tc>
          <w:tcPr>
            <w:tcW w:w="1314" w:type="dxa"/>
            <w:gridSpan w:val="2"/>
            <w:tcBorders>
              <w:top w:val="nil"/>
              <w:bottom w:val="single" w:sz="4" w:space="0" w:color="auto"/>
            </w:tcBorders>
            <w:shd w:val="clear" w:color="auto" w:fill="D9D9D9"/>
          </w:tcPr>
          <w:p w14:paraId="517DFCA1" w14:textId="77777777" w:rsidR="00AD76CC" w:rsidRDefault="00AD76CC" w:rsidP="00496B52">
            <w:pPr>
              <w:tabs>
                <w:tab w:val="left" w:pos="360"/>
              </w:tabs>
              <w:jc w:val="right"/>
              <w:rPr>
                <w:rFonts w:ascii="Arial" w:hAnsi="Arial" w:cs="Arial"/>
                <w:b/>
                <w:bCs/>
                <w:sz w:val="20"/>
              </w:rPr>
            </w:pPr>
            <w:r>
              <w:rPr>
                <w:rFonts w:ascii="Arial" w:hAnsi="Arial" w:cs="Arial"/>
                <w:b/>
                <w:bCs/>
                <w:sz w:val="20"/>
              </w:rPr>
              <w:t>5.1</w:t>
            </w:r>
          </w:p>
        </w:tc>
        <w:tc>
          <w:tcPr>
            <w:tcW w:w="8230" w:type="dxa"/>
            <w:tcBorders>
              <w:top w:val="nil"/>
            </w:tcBorders>
            <w:shd w:val="clear" w:color="auto" w:fill="D9D9D9"/>
          </w:tcPr>
          <w:p w14:paraId="69519D1A" w14:textId="77777777" w:rsidR="00AD76CC" w:rsidRPr="00930D16" w:rsidRDefault="00AD76CC" w:rsidP="00496B52">
            <w:pPr>
              <w:tabs>
                <w:tab w:val="left" w:pos="360"/>
              </w:tabs>
              <w:rPr>
                <w:rFonts w:ascii="Arial" w:hAnsi="Arial" w:cs="Arial"/>
                <w:b/>
                <w:bCs/>
                <w:sz w:val="20"/>
              </w:rPr>
            </w:pPr>
            <w:r>
              <w:rPr>
                <w:rFonts w:ascii="Arial" w:hAnsi="Arial" w:cs="Arial"/>
                <w:b/>
                <w:bCs/>
                <w:sz w:val="20"/>
              </w:rPr>
              <w:t>Outward</w:t>
            </w:r>
          </w:p>
        </w:tc>
      </w:tr>
      <w:tr w:rsidR="00AD76CC" w14:paraId="1781E59C" w14:textId="77777777" w:rsidTr="00496B52">
        <w:tc>
          <w:tcPr>
            <w:tcW w:w="1314" w:type="dxa"/>
            <w:gridSpan w:val="2"/>
            <w:tcBorders>
              <w:top w:val="nil"/>
              <w:left w:val="nil"/>
              <w:bottom w:val="single" w:sz="4" w:space="0" w:color="auto"/>
              <w:right w:val="nil"/>
            </w:tcBorders>
          </w:tcPr>
          <w:p w14:paraId="074CC798" w14:textId="77777777" w:rsidR="00AD76CC" w:rsidRDefault="00AD76CC" w:rsidP="00496B52">
            <w:pPr>
              <w:tabs>
                <w:tab w:val="left" w:pos="360"/>
              </w:tabs>
              <w:jc w:val="right"/>
              <w:rPr>
                <w:rFonts w:ascii="Arial" w:hAnsi="Arial" w:cs="Arial"/>
                <w:b/>
                <w:bCs/>
                <w:sz w:val="20"/>
              </w:rPr>
            </w:pPr>
          </w:p>
        </w:tc>
        <w:tc>
          <w:tcPr>
            <w:tcW w:w="8230" w:type="dxa"/>
            <w:tcBorders>
              <w:top w:val="nil"/>
              <w:left w:val="nil"/>
              <w:bottom w:val="single" w:sz="4" w:space="0" w:color="auto"/>
              <w:right w:val="nil"/>
            </w:tcBorders>
          </w:tcPr>
          <w:p w14:paraId="13A9C928" w14:textId="4D30FB4D" w:rsidR="000A51D8" w:rsidRPr="00073341" w:rsidRDefault="007E50CA" w:rsidP="00073341">
            <w:pPr>
              <w:pStyle w:val="ListParagraph"/>
              <w:numPr>
                <w:ilvl w:val="0"/>
                <w:numId w:val="16"/>
              </w:numPr>
              <w:rPr>
                <w:rFonts w:ascii="Arial" w:hAnsi="Arial" w:cs="Arial"/>
                <w:sz w:val="20"/>
                <w:szCs w:val="20"/>
              </w:rPr>
            </w:pPr>
            <w:r>
              <w:rPr>
                <w:rFonts w:ascii="Arial" w:hAnsi="Arial" w:cs="Arial"/>
                <w:sz w:val="20"/>
                <w:szCs w:val="20"/>
              </w:rPr>
              <w:t>Nil</w:t>
            </w:r>
          </w:p>
          <w:p w14:paraId="4548DE38" w14:textId="6CEB22FA" w:rsidR="00AE192D" w:rsidRPr="00AE192D" w:rsidRDefault="00AE192D" w:rsidP="00AE192D">
            <w:pPr>
              <w:pStyle w:val="ListParagraph"/>
              <w:rPr>
                <w:sz w:val="22"/>
                <w:szCs w:val="22"/>
              </w:rPr>
            </w:pPr>
          </w:p>
        </w:tc>
      </w:tr>
      <w:tr w:rsidR="00AD76CC" w14:paraId="4B625C5F" w14:textId="77777777" w:rsidTr="00496B52">
        <w:tc>
          <w:tcPr>
            <w:tcW w:w="1314" w:type="dxa"/>
            <w:gridSpan w:val="2"/>
            <w:tcBorders>
              <w:top w:val="single" w:sz="4" w:space="0" w:color="auto"/>
              <w:left w:val="single" w:sz="4" w:space="0" w:color="auto"/>
              <w:bottom w:val="single" w:sz="4" w:space="0" w:color="auto"/>
            </w:tcBorders>
            <w:shd w:val="clear" w:color="auto" w:fill="D9D9D9"/>
          </w:tcPr>
          <w:p w14:paraId="6D524E49" w14:textId="50593BF6" w:rsidR="00AD76CC" w:rsidRDefault="00AD76CC" w:rsidP="00496B52">
            <w:pPr>
              <w:tabs>
                <w:tab w:val="left" w:pos="360"/>
              </w:tabs>
              <w:jc w:val="right"/>
              <w:rPr>
                <w:rFonts w:ascii="Arial" w:hAnsi="Arial" w:cs="Arial"/>
                <w:b/>
                <w:bCs/>
                <w:sz w:val="20"/>
              </w:rPr>
            </w:pPr>
            <w:r>
              <w:rPr>
                <w:rFonts w:ascii="Arial" w:hAnsi="Arial" w:cs="Arial"/>
                <w:b/>
                <w:bCs/>
                <w:sz w:val="20"/>
              </w:rPr>
              <w:t>5.2</w:t>
            </w:r>
          </w:p>
        </w:tc>
        <w:tc>
          <w:tcPr>
            <w:tcW w:w="8230" w:type="dxa"/>
            <w:tcBorders>
              <w:top w:val="single" w:sz="4" w:space="0" w:color="auto"/>
              <w:bottom w:val="single" w:sz="4" w:space="0" w:color="auto"/>
            </w:tcBorders>
            <w:shd w:val="clear" w:color="auto" w:fill="D9D9D9"/>
          </w:tcPr>
          <w:p w14:paraId="099244B4" w14:textId="77777777" w:rsidR="00AD76CC" w:rsidRDefault="00AD76CC" w:rsidP="00496B52">
            <w:pPr>
              <w:tabs>
                <w:tab w:val="left" w:pos="360"/>
              </w:tabs>
              <w:rPr>
                <w:rFonts w:ascii="Arial" w:hAnsi="Arial" w:cs="Arial"/>
                <w:i/>
                <w:iCs/>
                <w:sz w:val="20"/>
              </w:rPr>
            </w:pPr>
            <w:r>
              <w:rPr>
                <w:rFonts w:ascii="Arial" w:hAnsi="Arial" w:cs="Arial"/>
                <w:b/>
                <w:bCs/>
                <w:sz w:val="20"/>
              </w:rPr>
              <w:t>Inward for Information</w:t>
            </w:r>
          </w:p>
        </w:tc>
      </w:tr>
      <w:tr w:rsidR="00AD76CC" w:rsidRPr="007860F8" w14:paraId="23DDC3C6" w14:textId="77777777" w:rsidTr="00496B52">
        <w:tc>
          <w:tcPr>
            <w:tcW w:w="1314" w:type="dxa"/>
            <w:gridSpan w:val="2"/>
            <w:tcBorders>
              <w:top w:val="nil"/>
              <w:left w:val="nil"/>
              <w:bottom w:val="nil"/>
              <w:right w:val="nil"/>
            </w:tcBorders>
          </w:tcPr>
          <w:p w14:paraId="177E7E15" w14:textId="77777777" w:rsidR="00AD76CC" w:rsidRDefault="00AD76CC" w:rsidP="00496B52">
            <w:pPr>
              <w:tabs>
                <w:tab w:val="left" w:pos="360"/>
              </w:tabs>
              <w:jc w:val="right"/>
              <w:rPr>
                <w:rFonts w:ascii="Arial" w:hAnsi="Arial" w:cs="Arial"/>
                <w:sz w:val="20"/>
              </w:rPr>
            </w:pPr>
          </w:p>
        </w:tc>
        <w:tc>
          <w:tcPr>
            <w:tcW w:w="8230" w:type="dxa"/>
            <w:tcBorders>
              <w:top w:val="nil"/>
              <w:left w:val="nil"/>
              <w:bottom w:val="nil"/>
              <w:right w:val="nil"/>
            </w:tcBorders>
          </w:tcPr>
          <w:p w14:paraId="6AB7AFBD" w14:textId="2C4B9D91" w:rsidR="007E50CA" w:rsidRPr="007E50CA" w:rsidRDefault="00A25B24" w:rsidP="007E50CA">
            <w:pPr>
              <w:numPr>
                <w:ilvl w:val="0"/>
                <w:numId w:val="6"/>
              </w:numPr>
              <w:rPr>
                <w:rFonts w:ascii="Arial" w:hAnsi="Arial" w:cs="Arial"/>
                <w:sz w:val="20"/>
                <w:szCs w:val="20"/>
              </w:rPr>
            </w:pPr>
            <w:r>
              <w:rPr>
                <w:rFonts w:ascii="Arial" w:hAnsi="Arial" w:cs="Arial"/>
                <w:sz w:val="20"/>
                <w:szCs w:val="20"/>
              </w:rPr>
              <w:t xml:space="preserve">Show Jumping email for dissemination </w:t>
            </w:r>
            <w:r w:rsidR="007E50CA">
              <w:rPr>
                <w:rFonts w:ascii="Arial" w:hAnsi="Arial" w:cs="Arial"/>
                <w:sz w:val="20"/>
                <w:szCs w:val="20"/>
              </w:rPr>
              <w:t>to board, in response to DT email; outlining their last access to the canteen area was 19 August 2017.</w:t>
            </w:r>
          </w:p>
        </w:tc>
      </w:tr>
    </w:tbl>
    <w:p w14:paraId="0DAC3BCE" w14:textId="28054794" w:rsidR="00AD76CC" w:rsidRDefault="00AD76CC" w:rsidP="00AD76CC">
      <w:pPr>
        <w:tabs>
          <w:tab w:val="left" w:pos="360"/>
        </w:tabs>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263"/>
        <w:gridCol w:w="8160"/>
      </w:tblGrid>
      <w:tr w:rsidR="00AD76CC" w14:paraId="4A3A1A3B" w14:textId="77777777" w:rsidTr="00496B52">
        <w:tc>
          <w:tcPr>
            <w:tcW w:w="1276" w:type="dxa"/>
            <w:tcBorders>
              <w:right w:val="nil"/>
            </w:tcBorders>
            <w:shd w:val="clear" w:color="auto" w:fill="000000"/>
          </w:tcPr>
          <w:p w14:paraId="237EFC25" w14:textId="77777777" w:rsidR="00AD76CC" w:rsidRDefault="00AD76CC" w:rsidP="00496B52">
            <w:pPr>
              <w:jc w:val="right"/>
              <w:rPr>
                <w:rFonts w:ascii="Arial" w:hAnsi="Arial" w:cs="Arial"/>
                <w:b/>
                <w:bCs/>
                <w:sz w:val="20"/>
              </w:rPr>
            </w:pPr>
            <w:r>
              <w:rPr>
                <w:rFonts w:ascii="Arial" w:hAnsi="Arial" w:cs="Arial"/>
                <w:b/>
                <w:bCs/>
                <w:sz w:val="20"/>
              </w:rPr>
              <w:t xml:space="preserve">6. </w:t>
            </w:r>
          </w:p>
        </w:tc>
        <w:tc>
          <w:tcPr>
            <w:tcW w:w="8264" w:type="dxa"/>
            <w:tcBorders>
              <w:left w:val="nil"/>
            </w:tcBorders>
            <w:shd w:val="clear" w:color="auto" w:fill="000000"/>
          </w:tcPr>
          <w:p w14:paraId="599BD4A8" w14:textId="77777777" w:rsidR="00AD76CC" w:rsidRDefault="00AD76CC" w:rsidP="00496B52">
            <w:pPr>
              <w:rPr>
                <w:rFonts w:ascii="Arial" w:hAnsi="Arial" w:cs="Arial"/>
                <w:b/>
                <w:bCs/>
                <w:sz w:val="20"/>
              </w:rPr>
            </w:pPr>
            <w:r>
              <w:rPr>
                <w:rFonts w:ascii="Arial" w:hAnsi="Arial" w:cs="Arial"/>
                <w:b/>
                <w:bCs/>
                <w:sz w:val="20"/>
              </w:rPr>
              <w:t>General Business</w:t>
            </w:r>
          </w:p>
        </w:tc>
      </w:tr>
    </w:tbl>
    <w:p w14:paraId="320D242C" w14:textId="77777777" w:rsidR="00AD76CC" w:rsidRDefault="00AD76CC" w:rsidP="00AD76CC">
      <w:pPr>
        <w:tabs>
          <w:tab w:val="left" w:pos="360"/>
        </w:tabs>
        <w:rPr>
          <w:rFonts w:ascii="Arial" w:hAnsi="Arial" w:cs="Arial"/>
          <w:b/>
          <w:bCs/>
          <w:sz w:val="20"/>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832"/>
        <w:gridCol w:w="3850"/>
      </w:tblGrid>
      <w:tr w:rsidR="00AD76CC" w14:paraId="31895D47" w14:textId="77777777" w:rsidTr="00496B52">
        <w:tc>
          <w:tcPr>
            <w:tcW w:w="966" w:type="dxa"/>
            <w:tcBorders>
              <w:left w:val="single" w:sz="4" w:space="0" w:color="auto"/>
              <w:right w:val="single" w:sz="4" w:space="0" w:color="auto"/>
            </w:tcBorders>
            <w:shd w:val="clear" w:color="auto" w:fill="E0E0E0"/>
          </w:tcPr>
          <w:p w14:paraId="3D31848D" w14:textId="77777777" w:rsidR="00AD76CC" w:rsidRDefault="00AD76CC" w:rsidP="00496B52">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6.1</w:t>
            </w:r>
          </w:p>
        </w:tc>
        <w:tc>
          <w:tcPr>
            <w:tcW w:w="4832" w:type="dxa"/>
            <w:tcBorders>
              <w:left w:val="nil"/>
              <w:right w:val="single" w:sz="4" w:space="0" w:color="auto"/>
            </w:tcBorders>
            <w:shd w:val="clear" w:color="auto" w:fill="E0E0E0"/>
          </w:tcPr>
          <w:p w14:paraId="2FB6E386" w14:textId="2928F3D7" w:rsidR="00AD76CC" w:rsidRDefault="007E50CA" w:rsidP="00AD76CC">
            <w:pPr>
              <w:pStyle w:val="Heading8"/>
              <w:ind w:left="0"/>
            </w:pPr>
            <w:r>
              <w:t>State of Rooms/Grounds</w:t>
            </w:r>
          </w:p>
        </w:tc>
        <w:tc>
          <w:tcPr>
            <w:tcW w:w="3850" w:type="dxa"/>
            <w:tcBorders>
              <w:left w:val="nil"/>
              <w:right w:val="single" w:sz="4" w:space="0" w:color="auto"/>
            </w:tcBorders>
            <w:shd w:val="clear" w:color="auto" w:fill="E0E0E0"/>
          </w:tcPr>
          <w:p w14:paraId="16435E67" w14:textId="77777777" w:rsidR="00AD76CC" w:rsidRDefault="00AD76CC" w:rsidP="00496B52">
            <w:pPr>
              <w:tabs>
                <w:tab w:val="left" w:pos="259"/>
              </w:tabs>
              <w:autoSpaceDE w:val="0"/>
              <w:autoSpaceDN w:val="0"/>
              <w:adjustRightInd w:val="0"/>
              <w:ind w:left="360"/>
              <w:rPr>
                <w:rFonts w:ascii="Arial" w:hAnsi="Arial" w:cs="Arial"/>
                <w:iCs/>
                <w:sz w:val="20"/>
              </w:rPr>
            </w:pPr>
          </w:p>
        </w:tc>
      </w:tr>
    </w:tbl>
    <w:p w14:paraId="54C78FF2" w14:textId="5CE20A2A" w:rsidR="007E50CA" w:rsidRPr="007E50CA" w:rsidRDefault="007E50CA" w:rsidP="007E50CA">
      <w:pPr>
        <w:numPr>
          <w:ilvl w:val="0"/>
          <w:numId w:val="5"/>
        </w:numPr>
        <w:tabs>
          <w:tab w:val="left" w:pos="360"/>
        </w:tabs>
        <w:rPr>
          <w:rFonts w:ascii="Arial" w:hAnsi="Arial" w:cs="Arial"/>
          <w:b/>
          <w:bCs/>
          <w:sz w:val="20"/>
        </w:rPr>
      </w:pPr>
      <w:r>
        <w:rPr>
          <w:rFonts w:ascii="Arial" w:hAnsi="Arial" w:cs="Arial"/>
          <w:bCs/>
          <w:sz w:val="20"/>
        </w:rPr>
        <w:t>This needs to be monitored and all persons should be reminded that all members/users play a part in assisting with cleanliness and so forth.</w:t>
      </w:r>
    </w:p>
    <w:p w14:paraId="06EA12DB" w14:textId="64FE3AED" w:rsidR="007E50CA" w:rsidRPr="007E50CA" w:rsidRDefault="007E50CA" w:rsidP="007E50CA">
      <w:pPr>
        <w:numPr>
          <w:ilvl w:val="0"/>
          <w:numId w:val="5"/>
        </w:numPr>
        <w:tabs>
          <w:tab w:val="left" w:pos="360"/>
        </w:tabs>
        <w:rPr>
          <w:rFonts w:ascii="Arial" w:hAnsi="Arial" w:cs="Arial"/>
          <w:b/>
          <w:bCs/>
          <w:sz w:val="20"/>
        </w:rPr>
      </w:pPr>
      <w:r>
        <w:rPr>
          <w:rFonts w:ascii="Arial" w:hAnsi="Arial" w:cs="Arial"/>
          <w:bCs/>
          <w:sz w:val="20"/>
        </w:rPr>
        <w:t>Consideration to putting a ‘sign off’ sheet in the clubrooms, to be signed and dated frequently by users to provide greater monitoring.</w:t>
      </w:r>
    </w:p>
    <w:p w14:paraId="575B4F4E" w14:textId="08277CE7" w:rsidR="007E50CA" w:rsidRPr="007E50CA" w:rsidRDefault="007E50CA" w:rsidP="007E50CA">
      <w:pPr>
        <w:numPr>
          <w:ilvl w:val="0"/>
          <w:numId w:val="5"/>
        </w:numPr>
        <w:tabs>
          <w:tab w:val="left" w:pos="360"/>
        </w:tabs>
        <w:rPr>
          <w:rFonts w:ascii="Arial" w:hAnsi="Arial" w:cs="Arial"/>
          <w:b/>
          <w:bCs/>
          <w:sz w:val="20"/>
        </w:rPr>
      </w:pPr>
      <w:r>
        <w:rPr>
          <w:rFonts w:ascii="Arial" w:hAnsi="Arial" w:cs="Arial"/>
          <w:bCs/>
          <w:sz w:val="20"/>
        </w:rPr>
        <w:t>Birds within the clubrooms are an issue and something that needs addressing as they are living in the exhaust fan.</w:t>
      </w:r>
    </w:p>
    <w:p w14:paraId="01471982" w14:textId="6DEF657C" w:rsidR="00EE004E" w:rsidRPr="007E50CA" w:rsidRDefault="007E50CA" w:rsidP="007E50CA">
      <w:pPr>
        <w:numPr>
          <w:ilvl w:val="0"/>
          <w:numId w:val="5"/>
        </w:numPr>
        <w:tabs>
          <w:tab w:val="left" w:pos="360"/>
        </w:tabs>
        <w:rPr>
          <w:rFonts w:ascii="Arial" w:hAnsi="Arial" w:cs="Arial"/>
          <w:b/>
          <w:bCs/>
          <w:sz w:val="20"/>
        </w:rPr>
      </w:pPr>
      <w:r>
        <w:rPr>
          <w:rFonts w:ascii="Arial" w:hAnsi="Arial" w:cs="Arial"/>
          <w:sz w:val="20"/>
          <w:szCs w:val="20"/>
        </w:rPr>
        <w:t>Request that matters surrounding certain topics are raised at meetings for discussion rather than via email without context or opportunity for discussion.</w:t>
      </w:r>
    </w:p>
    <w:p w14:paraId="14152F66" w14:textId="77777777" w:rsidR="007E50CA" w:rsidRPr="008E04C2" w:rsidRDefault="007E50CA" w:rsidP="007E50CA">
      <w:pPr>
        <w:tabs>
          <w:tab w:val="left" w:pos="360"/>
        </w:tabs>
        <w:ind w:left="1080"/>
        <w:rPr>
          <w:rFonts w:ascii="Arial" w:hAnsi="Arial" w:cs="Arial"/>
          <w:b/>
          <w:bCs/>
          <w:sz w:val="20"/>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832"/>
        <w:gridCol w:w="3850"/>
      </w:tblGrid>
      <w:tr w:rsidR="008E04C2" w14:paraId="6D6E952E" w14:textId="77777777" w:rsidTr="00022735">
        <w:tc>
          <w:tcPr>
            <w:tcW w:w="966" w:type="dxa"/>
            <w:tcBorders>
              <w:left w:val="single" w:sz="4" w:space="0" w:color="auto"/>
              <w:right w:val="single" w:sz="4" w:space="0" w:color="auto"/>
            </w:tcBorders>
            <w:shd w:val="clear" w:color="auto" w:fill="E0E0E0"/>
          </w:tcPr>
          <w:p w14:paraId="6380FC10" w14:textId="3334F4CD" w:rsidR="008E04C2" w:rsidRDefault="008E04C2" w:rsidP="00022735">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6.</w:t>
            </w:r>
            <w:r w:rsidR="007100CE">
              <w:rPr>
                <w:rFonts w:ascii="Arial" w:hAnsi="Arial" w:cs="Arial"/>
                <w:b/>
                <w:bCs/>
                <w:iCs/>
                <w:sz w:val="20"/>
              </w:rPr>
              <w:t>2</w:t>
            </w:r>
          </w:p>
        </w:tc>
        <w:tc>
          <w:tcPr>
            <w:tcW w:w="4832" w:type="dxa"/>
            <w:tcBorders>
              <w:left w:val="nil"/>
              <w:right w:val="single" w:sz="4" w:space="0" w:color="auto"/>
            </w:tcBorders>
            <w:shd w:val="clear" w:color="auto" w:fill="E0E0E0"/>
          </w:tcPr>
          <w:p w14:paraId="6652E640" w14:textId="679F5268" w:rsidR="008E04C2" w:rsidRDefault="007E50CA" w:rsidP="00022735">
            <w:pPr>
              <w:pStyle w:val="Heading8"/>
              <w:ind w:left="0"/>
            </w:pPr>
            <w:r>
              <w:t>Front Gate to TEC</w:t>
            </w:r>
          </w:p>
        </w:tc>
        <w:tc>
          <w:tcPr>
            <w:tcW w:w="3850" w:type="dxa"/>
            <w:tcBorders>
              <w:left w:val="nil"/>
              <w:right w:val="single" w:sz="4" w:space="0" w:color="auto"/>
            </w:tcBorders>
            <w:shd w:val="clear" w:color="auto" w:fill="E0E0E0"/>
          </w:tcPr>
          <w:p w14:paraId="1558096F" w14:textId="77777777" w:rsidR="008E04C2" w:rsidRDefault="008E04C2" w:rsidP="00022735">
            <w:pPr>
              <w:tabs>
                <w:tab w:val="left" w:pos="259"/>
              </w:tabs>
              <w:autoSpaceDE w:val="0"/>
              <w:autoSpaceDN w:val="0"/>
              <w:adjustRightInd w:val="0"/>
              <w:ind w:left="360"/>
              <w:rPr>
                <w:rFonts w:ascii="Arial" w:hAnsi="Arial" w:cs="Arial"/>
                <w:iCs/>
                <w:sz w:val="20"/>
              </w:rPr>
            </w:pPr>
          </w:p>
        </w:tc>
      </w:tr>
    </w:tbl>
    <w:p w14:paraId="396628E6" w14:textId="5B2645CC" w:rsidR="00456D95" w:rsidRPr="007E50CA" w:rsidRDefault="007E50CA" w:rsidP="007E50CA">
      <w:pPr>
        <w:numPr>
          <w:ilvl w:val="0"/>
          <w:numId w:val="5"/>
        </w:numPr>
        <w:tabs>
          <w:tab w:val="left" w:pos="360"/>
        </w:tabs>
        <w:rPr>
          <w:rFonts w:ascii="Arial" w:hAnsi="Arial" w:cs="Arial"/>
          <w:b/>
          <w:bCs/>
          <w:sz w:val="20"/>
        </w:rPr>
      </w:pPr>
      <w:r>
        <w:rPr>
          <w:rFonts w:ascii="Arial" w:hAnsi="Arial" w:cs="Arial"/>
          <w:bCs/>
          <w:sz w:val="20"/>
        </w:rPr>
        <w:t>Gate is continually problematic with people leaving it open</w:t>
      </w:r>
    </w:p>
    <w:p w14:paraId="66508736" w14:textId="5B7D7020" w:rsidR="007E50CA" w:rsidRPr="007E50CA" w:rsidRDefault="007E50CA" w:rsidP="007E50CA">
      <w:pPr>
        <w:numPr>
          <w:ilvl w:val="0"/>
          <w:numId w:val="5"/>
        </w:numPr>
        <w:tabs>
          <w:tab w:val="left" w:pos="360"/>
        </w:tabs>
        <w:rPr>
          <w:rFonts w:ascii="Arial" w:hAnsi="Arial" w:cs="Arial"/>
          <w:b/>
          <w:bCs/>
          <w:sz w:val="20"/>
        </w:rPr>
      </w:pPr>
      <w:r>
        <w:rPr>
          <w:rFonts w:ascii="Arial" w:hAnsi="Arial" w:cs="Arial"/>
          <w:bCs/>
          <w:sz w:val="20"/>
        </w:rPr>
        <w:t>Can we consider solar/electric systems?</w:t>
      </w:r>
    </w:p>
    <w:p w14:paraId="1341B9B1" w14:textId="7D31807E" w:rsidR="007E50CA" w:rsidRPr="007E50CA" w:rsidRDefault="007E50CA" w:rsidP="007E50CA">
      <w:pPr>
        <w:numPr>
          <w:ilvl w:val="0"/>
          <w:numId w:val="5"/>
        </w:numPr>
        <w:tabs>
          <w:tab w:val="left" w:pos="360"/>
        </w:tabs>
        <w:rPr>
          <w:rFonts w:ascii="Arial" w:hAnsi="Arial" w:cs="Arial"/>
          <w:b/>
          <w:bCs/>
          <w:sz w:val="20"/>
        </w:rPr>
      </w:pPr>
      <w:r>
        <w:rPr>
          <w:rFonts w:ascii="Arial" w:hAnsi="Arial" w:cs="Arial"/>
          <w:bCs/>
          <w:sz w:val="20"/>
        </w:rPr>
        <w:t>Simply - All reps must remind members that the gate is to be shut.</w:t>
      </w:r>
    </w:p>
    <w:p w14:paraId="513F1C67" w14:textId="77777777" w:rsidR="007E50CA" w:rsidRPr="005B7BED" w:rsidRDefault="007E50CA" w:rsidP="007E50CA">
      <w:pPr>
        <w:tabs>
          <w:tab w:val="left" w:pos="360"/>
        </w:tabs>
        <w:ind w:left="1080"/>
        <w:rPr>
          <w:rFonts w:ascii="Arial" w:hAnsi="Arial" w:cs="Arial"/>
          <w:b/>
          <w:bCs/>
          <w:sz w:val="20"/>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832"/>
        <w:gridCol w:w="3850"/>
      </w:tblGrid>
      <w:tr w:rsidR="008E04C2" w14:paraId="0AC8F433" w14:textId="77777777" w:rsidTr="00022735">
        <w:tc>
          <w:tcPr>
            <w:tcW w:w="966" w:type="dxa"/>
            <w:tcBorders>
              <w:left w:val="single" w:sz="4" w:space="0" w:color="auto"/>
              <w:right w:val="single" w:sz="4" w:space="0" w:color="auto"/>
            </w:tcBorders>
            <w:shd w:val="clear" w:color="auto" w:fill="E0E0E0"/>
          </w:tcPr>
          <w:p w14:paraId="25E6A2E0" w14:textId="61BFCD87" w:rsidR="008E04C2" w:rsidRDefault="008E04C2" w:rsidP="00022735">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6.</w:t>
            </w:r>
            <w:r w:rsidR="00F47685">
              <w:rPr>
                <w:rFonts w:ascii="Arial" w:hAnsi="Arial" w:cs="Arial"/>
                <w:b/>
                <w:bCs/>
                <w:iCs/>
                <w:sz w:val="20"/>
              </w:rPr>
              <w:t>3</w:t>
            </w:r>
          </w:p>
        </w:tc>
        <w:tc>
          <w:tcPr>
            <w:tcW w:w="4832" w:type="dxa"/>
            <w:tcBorders>
              <w:left w:val="nil"/>
              <w:right w:val="single" w:sz="4" w:space="0" w:color="auto"/>
            </w:tcBorders>
            <w:shd w:val="clear" w:color="auto" w:fill="E0E0E0"/>
          </w:tcPr>
          <w:p w14:paraId="1C032E19" w14:textId="17DD1462" w:rsidR="008E04C2" w:rsidRDefault="007E50CA" w:rsidP="00022735">
            <w:pPr>
              <w:pStyle w:val="Heading8"/>
              <w:ind w:left="0"/>
            </w:pPr>
            <w:r>
              <w:t>Clarence Council</w:t>
            </w:r>
          </w:p>
        </w:tc>
        <w:tc>
          <w:tcPr>
            <w:tcW w:w="3850" w:type="dxa"/>
            <w:tcBorders>
              <w:left w:val="nil"/>
              <w:right w:val="single" w:sz="4" w:space="0" w:color="auto"/>
            </w:tcBorders>
            <w:shd w:val="clear" w:color="auto" w:fill="E0E0E0"/>
          </w:tcPr>
          <w:p w14:paraId="410C2A8B" w14:textId="77777777" w:rsidR="008E04C2" w:rsidRDefault="008E04C2" w:rsidP="00022735">
            <w:pPr>
              <w:tabs>
                <w:tab w:val="left" w:pos="259"/>
              </w:tabs>
              <w:autoSpaceDE w:val="0"/>
              <w:autoSpaceDN w:val="0"/>
              <w:adjustRightInd w:val="0"/>
              <w:ind w:left="360"/>
              <w:rPr>
                <w:rFonts w:ascii="Arial" w:hAnsi="Arial" w:cs="Arial"/>
                <w:iCs/>
                <w:sz w:val="20"/>
              </w:rPr>
            </w:pPr>
          </w:p>
        </w:tc>
      </w:tr>
    </w:tbl>
    <w:p w14:paraId="20C3901E" w14:textId="63306AE4" w:rsidR="00456D95" w:rsidRDefault="001E5F44" w:rsidP="007E50CA">
      <w:pPr>
        <w:numPr>
          <w:ilvl w:val="0"/>
          <w:numId w:val="5"/>
        </w:numPr>
        <w:tabs>
          <w:tab w:val="left" w:pos="360"/>
        </w:tabs>
        <w:rPr>
          <w:rFonts w:ascii="Arial" w:hAnsi="Arial" w:cs="Arial"/>
          <w:bCs/>
          <w:sz w:val="20"/>
        </w:rPr>
      </w:pPr>
      <w:r>
        <w:rPr>
          <w:rFonts w:ascii="Arial" w:hAnsi="Arial" w:cs="Arial"/>
          <w:bCs/>
          <w:sz w:val="20"/>
        </w:rPr>
        <w:t>Discussion surrounding septic system, envirocycle and toilets</w:t>
      </w:r>
    </w:p>
    <w:p w14:paraId="6FB08D7A" w14:textId="1C79E8C7" w:rsidR="001E5F44" w:rsidRDefault="001E5F44" w:rsidP="007E50CA">
      <w:pPr>
        <w:numPr>
          <w:ilvl w:val="0"/>
          <w:numId w:val="5"/>
        </w:numPr>
        <w:tabs>
          <w:tab w:val="left" w:pos="360"/>
        </w:tabs>
        <w:rPr>
          <w:rFonts w:ascii="Arial" w:hAnsi="Arial" w:cs="Arial"/>
          <w:bCs/>
          <w:sz w:val="20"/>
        </w:rPr>
      </w:pPr>
      <w:r>
        <w:rPr>
          <w:rFonts w:ascii="Arial" w:hAnsi="Arial" w:cs="Arial"/>
          <w:bCs/>
          <w:sz w:val="20"/>
        </w:rPr>
        <w:t>Keep in mind that TEC may need to approach them for guidance/assistance</w:t>
      </w:r>
      <w:r w:rsidR="00736D55">
        <w:rPr>
          <w:rFonts w:ascii="Arial" w:hAnsi="Arial" w:cs="Arial"/>
          <w:bCs/>
          <w:sz w:val="20"/>
        </w:rPr>
        <w:t xml:space="preserve"> in this matter</w:t>
      </w:r>
    </w:p>
    <w:p w14:paraId="5381AA7B" w14:textId="77777777" w:rsidR="001E5F44" w:rsidRPr="00456D95" w:rsidRDefault="001E5F44" w:rsidP="001E5F44">
      <w:pPr>
        <w:tabs>
          <w:tab w:val="left" w:pos="360"/>
        </w:tabs>
        <w:ind w:left="1080"/>
        <w:rPr>
          <w:rFonts w:ascii="Arial" w:hAnsi="Arial" w:cs="Arial"/>
          <w:bCs/>
          <w:sz w:val="20"/>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832"/>
        <w:gridCol w:w="3850"/>
      </w:tblGrid>
      <w:tr w:rsidR="008E04C2" w14:paraId="75EBDC7E" w14:textId="77777777" w:rsidTr="00022735">
        <w:tc>
          <w:tcPr>
            <w:tcW w:w="966" w:type="dxa"/>
            <w:tcBorders>
              <w:left w:val="single" w:sz="4" w:space="0" w:color="auto"/>
              <w:right w:val="single" w:sz="4" w:space="0" w:color="auto"/>
            </w:tcBorders>
            <w:shd w:val="clear" w:color="auto" w:fill="E0E0E0"/>
          </w:tcPr>
          <w:p w14:paraId="3769D098" w14:textId="07B72136" w:rsidR="008E04C2" w:rsidRDefault="008E04C2" w:rsidP="00022735">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6.</w:t>
            </w:r>
            <w:r w:rsidR="00382F26">
              <w:rPr>
                <w:rFonts w:ascii="Arial" w:hAnsi="Arial" w:cs="Arial"/>
                <w:b/>
                <w:bCs/>
                <w:iCs/>
                <w:sz w:val="20"/>
              </w:rPr>
              <w:t>4</w:t>
            </w:r>
          </w:p>
        </w:tc>
        <w:tc>
          <w:tcPr>
            <w:tcW w:w="4832" w:type="dxa"/>
            <w:tcBorders>
              <w:left w:val="nil"/>
              <w:right w:val="single" w:sz="4" w:space="0" w:color="auto"/>
            </w:tcBorders>
            <w:shd w:val="clear" w:color="auto" w:fill="E0E0E0"/>
          </w:tcPr>
          <w:p w14:paraId="717433E7" w14:textId="3312356D" w:rsidR="008E04C2" w:rsidRDefault="0099774B" w:rsidP="00022735">
            <w:pPr>
              <w:pStyle w:val="Heading8"/>
              <w:ind w:left="0"/>
            </w:pPr>
            <w:r>
              <w:t>Containers/Storage</w:t>
            </w:r>
          </w:p>
        </w:tc>
        <w:tc>
          <w:tcPr>
            <w:tcW w:w="3850" w:type="dxa"/>
            <w:tcBorders>
              <w:left w:val="nil"/>
              <w:right w:val="single" w:sz="4" w:space="0" w:color="auto"/>
            </w:tcBorders>
            <w:shd w:val="clear" w:color="auto" w:fill="E0E0E0"/>
          </w:tcPr>
          <w:p w14:paraId="11F81936" w14:textId="77777777" w:rsidR="008E04C2" w:rsidRDefault="008E04C2" w:rsidP="00022735">
            <w:pPr>
              <w:tabs>
                <w:tab w:val="left" w:pos="259"/>
              </w:tabs>
              <w:autoSpaceDE w:val="0"/>
              <w:autoSpaceDN w:val="0"/>
              <w:adjustRightInd w:val="0"/>
              <w:ind w:left="360"/>
              <w:rPr>
                <w:rFonts w:ascii="Arial" w:hAnsi="Arial" w:cs="Arial"/>
                <w:iCs/>
                <w:sz w:val="20"/>
              </w:rPr>
            </w:pPr>
          </w:p>
        </w:tc>
      </w:tr>
    </w:tbl>
    <w:p w14:paraId="15BEB4A3" w14:textId="33B0FBC8" w:rsidR="0039043B" w:rsidRPr="0099774B" w:rsidRDefault="0099774B" w:rsidP="0039043B">
      <w:pPr>
        <w:numPr>
          <w:ilvl w:val="0"/>
          <w:numId w:val="5"/>
        </w:numPr>
        <w:tabs>
          <w:tab w:val="left" w:pos="360"/>
        </w:tabs>
        <w:rPr>
          <w:rFonts w:ascii="Arial" w:hAnsi="Arial" w:cs="Arial"/>
          <w:b/>
          <w:bCs/>
          <w:sz w:val="20"/>
        </w:rPr>
      </w:pPr>
      <w:r>
        <w:rPr>
          <w:rFonts w:ascii="Arial" w:hAnsi="Arial" w:cs="Arial"/>
          <w:bCs/>
          <w:sz w:val="20"/>
        </w:rPr>
        <w:t>The Cantwell family have storage containers that we could consider for Clubrooms or storage in the future</w:t>
      </w:r>
    </w:p>
    <w:p w14:paraId="0BD98ADD" w14:textId="27B7E3AD" w:rsidR="0099774B" w:rsidRPr="00B94467" w:rsidRDefault="0099774B" w:rsidP="0039043B">
      <w:pPr>
        <w:numPr>
          <w:ilvl w:val="0"/>
          <w:numId w:val="5"/>
        </w:numPr>
        <w:tabs>
          <w:tab w:val="left" w:pos="360"/>
        </w:tabs>
        <w:rPr>
          <w:rFonts w:ascii="Arial" w:hAnsi="Arial" w:cs="Arial"/>
          <w:b/>
          <w:bCs/>
          <w:sz w:val="20"/>
        </w:rPr>
      </w:pPr>
      <w:r>
        <w:rPr>
          <w:rFonts w:ascii="Arial" w:hAnsi="Arial" w:cs="Arial"/>
          <w:bCs/>
          <w:sz w:val="20"/>
        </w:rPr>
        <w:t>Also give consideration to the Guard sheds at Pontville for SJ scoring or similar.</w:t>
      </w:r>
    </w:p>
    <w:p w14:paraId="52EE4A75" w14:textId="77777777" w:rsidR="00B94467" w:rsidRPr="00B94467" w:rsidRDefault="00B94467" w:rsidP="00B94467">
      <w:pPr>
        <w:tabs>
          <w:tab w:val="left" w:pos="360"/>
        </w:tabs>
        <w:ind w:left="1080"/>
        <w:rPr>
          <w:rFonts w:ascii="Arial" w:hAnsi="Arial" w:cs="Arial"/>
          <w:b/>
          <w:bCs/>
          <w:sz w:val="20"/>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832"/>
        <w:gridCol w:w="3850"/>
      </w:tblGrid>
      <w:tr w:rsidR="008E04C2" w14:paraId="3B9F3A00" w14:textId="77777777" w:rsidTr="00022735">
        <w:tc>
          <w:tcPr>
            <w:tcW w:w="966" w:type="dxa"/>
            <w:tcBorders>
              <w:left w:val="single" w:sz="4" w:space="0" w:color="auto"/>
              <w:right w:val="single" w:sz="4" w:space="0" w:color="auto"/>
            </w:tcBorders>
            <w:shd w:val="clear" w:color="auto" w:fill="E0E0E0"/>
          </w:tcPr>
          <w:p w14:paraId="0F3605CB" w14:textId="4766EEB7" w:rsidR="008E04C2" w:rsidRDefault="008E04C2" w:rsidP="00022735">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6.</w:t>
            </w:r>
            <w:r w:rsidR="00964C73">
              <w:rPr>
                <w:rFonts w:ascii="Arial" w:hAnsi="Arial" w:cs="Arial"/>
                <w:b/>
                <w:bCs/>
                <w:iCs/>
                <w:sz w:val="20"/>
              </w:rPr>
              <w:t>5</w:t>
            </w:r>
          </w:p>
        </w:tc>
        <w:tc>
          <w:tcPr>
            <w:tcW w:w="4832" w:type="dxa"/>
            <w:tcBorders>
              <w:left w:val="nil"/>
              <w:right w:val="single" w:sz="4" w:space="0" w:color="auto"/>
            </w:tcBorders>
            <w:shd w:val="clear" w:color="auto" w:fill="E0E0E0"/>
          </w:tcPr>
          <w:p w14:paraId="2688E86E" w14:textId="53815763" w:rsidR="008E04C2" w:rsidRDefault="00F71F78" w:rsidP="00022735">
            <w:pPr>
              <w:pStyle w:val="Heading8"/>
              <w:ind w:left="0"/>
            </w:pPr>
            <w:r>
              <w:t>SJ Funding</w:t>
            </w:r>
          </w:p>
        </w:tc>
        <w:tc>
          <w:tcPr>
            <w:tcW w:w="3850" w:type="dxa"/>
            <w:tcBorders>
              <w:left w:val="nil"/>
              <w:right w:val="single" w:sz="4" w:space="0" w:color="auto"/>
            </w:tcBorders>
            <w:shd w:val="clear" w:color="auto" w:fill="E0E0E0"/>
          </w:tcPr>
          <w:p w14:paraId="6D4999D4" w14:textId="77777777" w:rsidR="008E04C2" w:rsidRDefault="008E04C2" w:rsidP="00022735">
            <w:pPr>
              <w:tabs>
                <w:tab w:val="left" w:pos="259"/>
              </w:tabs>
              <w:autoSpaceDE w:val="0"/>
              <w:autoSpaceDN w:val="0"/>
              <w:adjustRightInd w:val="0"/>
              <w:ind w:left="360"/>
              <w:rPr>
                <w:rFonts w:ascii="Arial" w:hAnsi="Arial" w:cs="Arial"/>
                <w:iCs/>
                <w:sz w:val="20"/>
              </w:rPr>
            </w:pPr>
          </w:p>
        </w:tc>
      </w:tr>
    </w:tbl>
    <w:p w14:paraId="2ACEDE0B" w14:textId="4DE77848" w:rsidR="009D2853" w:rsidRPr="00F71F78" w:rsidRDefault="00F71F78" w:rsidP="00290739">
      <w:pPr>
        <w:numPr>
          <w:ilvl w:val="0"/>
          <w:numId w:val="5"/>
        </w:numPr>
        <w:tabs>
          <w:tab w:val="left" w:pos="360"/>
        </w:tabs>
        <w:rPr>
          <w:rFonts w:ascii="Arial" w:hAnsi="Arial" w:cs="Arial"/>
          <w:b/>
          <w:bCs/>
          <w:sz w:val="20"/>
        </w:rPr>
      </w:pPr>
      <w:r>
        <w:rPr>
          <w:rFonts w:ascii="Arial" w:hAnsi="Arial" w:cs="Arial"/>
          <w:bCs/>
          <w:sz w:val="20"/>
        </w:rPr>
        <w:t>Show Jumping are still seeking funding assistance for the container and soil purchases</w:t>
      </w:r>
    </w:p>
    <w:p w14:paraId="759E1DBB" w14:textId="0D8F5D72" w:rsidR="00F71F78" w:rsidRPr="00F71F78" w:rsidRDefault="00F71F78" w:rsidP="00290739">
      <w:pPr>
        <w:numPr>
          <w:ilvl w:val="0"/>
          <w:numId w:val="5"/>
        </w:numPr>
        <w:tabs>
          <w:tab w:val="left" w:pos="360"/>
        </w:tabs>
        <w:rPr>
          <w:rFonts w:ascii="Arial" w:hAnsi="Arial" w:cs="Arial"/>
          <w:b/>
          <w:bCs/>
          <w:sz w:val="20"/>
        </w:rPr>
      </w:pPr>
      <w:r>
        <w:rPr>
          <w:rFonts w:ascii="Arial" w:hAnsi="Arial" w:cs="Arial"/>
          <w:bCs/>
          <w:sz w:val="20"/>
        </w:rPr>
        <w:t>Please discuss and consider for next meeting</w:t>
      </w:r>
    </w:p>
    <w:p w14:paraId="43FE4AFB" w14:textId="77777777" w:rsidR="00F71F78" w:rsidRPr="00F71F78" w:rsidRDefault="00F71F78" w:rsidP="00F71F78">
      <w:pPr>
        <w:tabs>
          <w:tab w:val="left" w:pos="360"/>
        </w:tabs>
        <w:ind w:left="1080"/>
        <w:rPr>
          <w:rFonts w:ascii="Arial" w:hAnsi="Arial" w:cs="Arial"/>
          <w:b/>
          <w:bCs/>
          <w:sz w:val="20"/>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832"/>
        <w:gridCol w:w="3850"/>
      </w:tblGrid>
      <w:tr w:rsidR="008E04C2" w14:paraId="5DE41B87" w14:textId="77777777" w:rsidTr="00022735">
        <w:tc>
          <w:tcPr>
            <w:tcW w:w="966" w:type="dxa"/>
            <w:tcBorders>
              <w:left w:val="single" w:sz="4" w:space="0" w:color="auto"/>
              <w:right w:val="single" w:sz="4" w:space="0" w:color="auto"/>
            </w:tcBorders>
            <w:shd w:val="clear" w:color="auto" w:fill="E0E0E0"/>
          </w:tcPr>
          <w:p w14:paraId="47684123" w14:textId="6FD10076" w:rsidR="008E04C2" w:rsidRDefault="008E04C2" w:rsidP="00022735">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6.</w:t>
            </w:r>
            <w:r w:rsidR="000E042B">
              <w:rPr>
                <w:rFonts w:ascii="Arial" w:hAnsi="Arial" w:cs="Arial"/>
                <w:b/>
                <w:bCs/>
                <w:iCs/>
                <w:sz w:val="20"/>
              </w:rPr>
              <w:t>6</w:t>
            </w:r>
          </w:p>
        </w:tc>
        <w:tc>
          <w:tcPr>
            <w:tcW w:w="4832" w:type="dxa"/>
            <w:tcBorders>
              <w:left w:val="nil"/>
              <w:right w:val="single" w:sz="4" w:space="0" w:color="auto"/>
            </w:tcBorders>
            <w:shd w:val="clear" w:color="auto" w:fill="E0E0E0"/>
          </w:tcPr>
          <w:p w14:paraId="0597C5E4" w14:textId="713EC3B3" w:rsidR="008E04C2" w:rsidRDefault="000F19FE" w:rsidP="00022735">
            <w:pPr>
              <w:pStyle w:val="Heading8"/>
              <w:ind w:left="0"/>
            </w:pPr>
            <w:r>
              <w:t>Minutes</w:t>
            </w:r>
          </w:p>
        </w:tc>
        <w:tc>
          <w:tcPr>
            <w:tcW w:w="3850" w:type="dxa"/>
            <w:tcBorders>
              <w:left w:val="nil"/>
              <w:right w:val="single" w:sz="4" w:space="0" w:color="auto"/>
            </w:tcBorders>
            <w:shd w:val="clear" w:color="auto" w:fill="E0E0E0"/>
          </w:tcPr>
          <w:p w14:paraId="2A8F7E11" w14:textId="77777777" w:rsidR="008E04C2" w:rsidRDefault="008E04C2" w:rsidP="00022735">
            <w:pPr>
              <w:tabs>
                <w:tab w:val="left" w:pos="259"/>
              </w:tabs>
              <w:autoSpaceDE w:val="0"/>
              <w:autoSpaceDN w:val="0"/>
              <w:adjustRightInd w:val="0"/>
              <w:ind w:left="360"/>
              <w:rPr>
                <w:rFonts w:ascii="Arial" w:hAnsi="Arial" w:cs="Arial"/>
                <w:iCs/>
                <w:sz w:val="20"/>
              </w:rPr>
            </w:pPr>
          </w:p>
        </w:tc>
      </w:tr>
    </w:tbl>
    <w:p w14:paraId="31A81A3E" w14:textId="04A45637" w:rsidR="00F661DC" w:rsidRPr="000F19FE" w:rsidRDefault="000F19FE" w:rsidP="000F19FE">
      <w:pPr>
        <w:numPr>
          <w:ilvl w:val="0"/>
          <w:numId w:val="5"/>
        </w:numPr>
        <w:tabs>
          <w:tab w:val="left" w:pos="360"/>
        </w:tabs>
        <w:rPr>
          <w:rFonts w:ascii="Arial" w:hAnsi="Arial" w:cs="Arial"/>
          <w:b/>
          <w:bCs/>
          <w:sz w:val="20"/>
        </w:rPr>
      </w:pPr>
      <w:r>
        <w:rPr>
          <w:rFonts w:ascii="Arial" w:hAnsi="Arial" w:cs="Arial"/>
          <w:bCs/>
          <w:sz w:val="20"/>
        </w:rPr>
        <w:t>Jenny Hodder requested consideration be given to changing the way the minutes address board members, as first names would be easier to process.</w:t>
      </w:r>
    </w:p>
    <w:p w14:paraId="1C97BFC3" w14:textId="77777777" w:rsidR="000F19FE" w:rsidRPr="007321CA" w:rsidRDefault="000F19FE" w:rsidP="000F19FE">
      <w:pPr>
        <w:tabs>
          <w:tab w:val="left" w:pos="360"/>
        </w:tabs>
        <w:ind w:left="1080"/>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
        <w:gridCol w:w="4728"/>
        <w:gridCol w:w="3733"/>
      </w:tblGrid>
      <w:tr w:rsidR="00AD76CC" w14:paraId="31C6B0D3" w14:textId="77777777" w:rsidTr="00496B52">
        <w:tc>
          <w:tcPr>
            <w:tcW w:w="966" w:type="dxa"/>
            <w:tcBorders>
              <w:left w:val="single" w:sz="4" w:space="0" w:color="auto"/>
              <w:right w:val="single" w:sz="4" w:space="0" w:color="auto"/>
            </w:tcBorders>
            <w:shd w:val="clear" w:color="auto" w:fill="E0E0E0"/>
          </w:tcPr>
          <w:p w14:paraId="60A2C74C" w14:textId="354EF897" w:rsidR="00AD76CC" w:rsidRDefault="00AD76CC" w:rsidP="00496B52">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6.</w:t>
            </w:r>
            <w:r w:rsidR="00CC7EDD">
              <w:rPr>
                <w:rFonts w:ascii="Arial" w:hAnsi="Arial" w:cs="Arial"/>
                <w:b/>
                <w:bCs/>
                <w:iCs/>
                <w:sz w:val="20"/>
              </w:rPr>
              <w:t>7</w:t>
            </w:r>
          </w:p>
        </w:tc>
        <w:tc>
          <w:tcPr>
            <w:tcW w:w="4832" w:type="dxa"/>
            <w:tcBorders>
              <w:left w:val="nil"/>
              <w:right w:val="single" w:sz="4" w:space="0" w:color="auto"/>
            </w:tcBorders>
            <w:shd w:val="clear" w:color="auto" w:fill="E0E0E0"/>
          </w:tcPr>
          <w:p w14:paraId="5FC4A8E4" w14:textId="2689E2D7" w:rsidR="00AD76CC" w:rsidRDefault="000F19FE" w:rsidP="000C65D4">
            <w:pPr>
              <w:pStyle w:val="Heading8"/>
              <w:ind w:left="0"/>
            </w:pPr>
            <w:r>
              <w:t>Upcoming DT comp/Working Bee</w:t>
            </w:r>
          </w:p>
        </w:tc>
        <w:tc>
          <w:tcPr>
            <w:tcW w:w="3850" w:type="dxa"/>
            <w:tcBorders>
              <w:left w:val="nil"/>
              <w:right w:val="single" w:sz="4" w:space="0" w:color="auto"/>
            </w:tcBorders>
            <w:shd w:val="clear" w:color="auto" w:fill="E0E0E0"/>
          </w:tcPr>
          <w:p w14:paraId="16901D74" w14:textId="77777777" w:rsidR="00AD76CC" w:rsidRDefault="00AD76CC" w:rsidP="00496B52">
            <w:pPr>
              <w:tabs>
                <w:tab w:val="left" w:pos="259"/>
              </w:tabs>
              <w:autoSpaceDE w:val="0"/>
              <w:autoSpaceDN w:val="0"/>
              <w:adjustRightInd w:val="0"/>
              <w:ind w:left="360"/>
              <w:rPr>
                <w:rFonts w:ascii="Arial" w:hAnsi="Arial" w:cs="Arial"/>
                <w:iCs/>
                <w:sz w:val="20"/>
              </w:rPr>
            </w:pPr>
          </w:p>
        </w:tc>
      </w:tr>
    </w:tbl>
    <w:p w14:paraId="6C76E267" w14:textId="06AC7C39" w:rsidR="00F661DC" w:rsidRPr="000F19FE" w:rsidRDefault="000F19FE" w:rsidP="00022735">
      <w:pPr>
        <w:numPr>
          <w:ilvl w:val="0"/>
          <w:numId w:val="5"/>
        </w:numPr>
        <w:tabs>
          <w:tab w:val="left" w:pos="360"/>
        </w:tabs>
        <w:rPr>
          <w:rFonts w:ascii="Arial" w:hAnsi="Arial" w:cs="Arial"/>
          <w:b/>
          <w:bCs/>
          <w:sz w:val="20"/>
        </w:rPr>
      </w:pPr>
      <w:r>
        <w:rPr>
          <w:rFonts w:ascii="Arial" w:hAnsi="Arial" w:cs="Arial"/>
          <w:bCs/>
          <w:sz w:val="20"/>
        </w:rPr>
        <w:lastRenderedPageBreak/>
        <w:t>Dressage have their next competition on 1 November 2017, running on the same day as the Show Jumping competition.</w:t>
      </w:r>
    </w:p>
    <w:p w14:paraId="2A1BC6F5" w14:textId="6108DD3F" w:rsidR="000F19FE" w:rsidRPr="000F19FE" w:rsidRDefault="000F19FE" w:rsidP="00022735">
      <w:pPr>
        <w:numPr>
          <w:ilvl w:val="0"/>
          <w:numId w:val="5"/>
        </w:numPr>
        <w:tabs>
          <w:tab w:val="left" w:pos="360"/>
        </w:tabs>
        <w:rPr>
          <w:rFonts w:ascii="Arial" w:hAnsi="Arial" w:cs="Arial"/>
          <w:b/>
          <w:bCs/>
          <w:sz w:val="20"/>
        </w:rPr>
      </w:pPr>
      <w:r>
        <w:rPr>
          <w:rFonts w:ascii="Arial" w:hAnsi="Arial" w:cs="Arial"/>
          <w:bCs/>
          <w:sz w:val="20"/>
        </w:rPr>
        <w:t>Dressage are holding another working bee soon – date not yet determined.</w:t>
      </w:r>
    </w:p>
    <w:p w14:paraId="19335321" w14:textId="4505E7CA" w:rsidR="000F19FE" w:rsidRPr="00EC2D5B" w:rsidRDefault="000F19FE" w:rsidP="00022735">
      <w:pPr>
        <w:numPr>
          <w:ilvl w:val="0"/>
          <w:numId w:val="5"/>
        </w:numPr>
        <w:tabs>
          <w:tab w:val="left" w:pos="360"/>
        </w:tabs>
        <w:rPr>
          <w:rFonts w:ascii="Arial" w:hAnsi="Arial" w:cs="Arial"/>
          <w:b/>
          <w:bCs/>
          <w:sz w:val="20"/>
        </w:rPr>
      </w:pPr>
      <w:r>
        <w:rPr>
          <w:rFonts w:ascii="Arial" w:hAnsi="Arial" w:cs="Arial"/>
          <w:bCs/>
          <w:sz w:val="20"/>
        </w:rPr>
        <w:t xml:space="preserve">More power poles will be purchased for around the </w:t>
      </w:r>
      <w:r w:rsidR="00EC2D5B">
        <w:rPr>
          <w:rFonts w:ascii="Arial" w:hAnsi="Arial" w:cs="Arial"/>
          <w:bCs/>
          <w:sz w:val="20"/>
        </w:rPr>
        <w:t>arenas</w:t>
      </w:r>
      <w:r>
        <w:rPr>
          <w:rFonts w:ascii="Arial" w:hAnsi="Arial" w:cs="Arial"/>
          <w:bCs/>
          <w:sz w:val="20"/>
        </w:rPr>
        <w:t xml:space="preserve"> – as per previous minutes.</w:t>
      </w:r>
    </w:p>
    <w:p w14:paraId="1C98B449" w14:textId="77777777" w:rsidR="00EC2D5B" w:rsidRPr="00EC2D5B" w:rsidRDefault="00EC2D5B" w:rsidP="00EC2D5B">
      <w:pPr>
        <w:tabs>
          <w:tab w:val="left" w:pos="360"/>
        </w:tabs>
        <w:ind w:left="1080"/>
        <w:rPr>
          <w:rFonts w:ascii="Arial" w:hAnsi="Arial" w:cs="Arial"/>
          <w:b/>
          <w:bCs/>
          <w:sz w:val="20"/>
        </w:rPr>
      </w:pPr>
    </w:p>
    <w:p w14:paraId="0E9A04FB" w14:textId="45BDC76F" w:rsidR="00EC2D5B" w:rsidRPr="00C91A38" w:rsidRDefault="00EC2D5B" w:rsidP="00022735">
      <w:pPr>
        <w:numPr>
          <w:ilvl w:val="0"/>
          <w:numId w:val="5"/>
        </w:numPr>
        <w:tabs>
          <w:tab w:val="left" w:pos="360"/>
        </w:tabs>
        <w:rPr>
          <w:rFonts w:ascii="Arial" w:hAnsi="Arial" w:cs="Arial"/>
          <w:b/>
          <w:bCs/>
          <w:sz w:val="20"/>
        </w:rPr>
      </w:pPr>
      <w:r>
        <w:rPr>
          <w:rFonts w:ascii="Arial" w:hAnsi="Arial" w:cs="Arial"/>
          <w:bCs/>
          <w:sz w:val="20"/>
        </w:rPr>
        <w:t>Dressage are supportive of rider levies increasing in the next financial year.</w:t>
      </w:r>
    </w:p>
    <w:p w14:paraId="38A6D9D6" w14:textId="77777777" w:rsidR="00C91A38" w:rsidRPr="00C91A38" w:rsidRDefault="00C91A38" w:rsidP="00C91A38">
      <w:pPr>
        <w:tabs>
          <w:tab w:val="left" w:pos="360"/>
        </w:tabs>
        <w:ind w:left="1080"/>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4715"/>
        <w:gridCol w:w="3745"/>
      </w:tblGrid>
      <w:tr w:rsidR="00737A5B" w14:paraId="032EC88C" w14:textId="77777777" w:rsidTr="00022735">
        <w:tc>
          <w:tcPr>
            <w:tcW w:w="966" w:type="dxa"/>
            <w:tcBorders>
              <w:left w:val="single" w:sz="4" w:space="0" w:color="auto"/>
              <w:right w:val="single" w:sz="4" w:space="0" w:color="auto"/>
            </w:tcBorders>
            <w:shd w:val="clear" w:color="auto" w:fill="E0E0E0"/>
          </w:tcPr>
          <w:p w14:paraId="41DF1F9E" w14:textId="45012501" w:rsidR="00737A5B" w:rsidRDefault="00737A5B" w:rsidP="00022735">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6.</w:t>
            </w:r>
            <w:r w:rsidR="00C91A38">
              <w:rPr>
                <w:rFonts w:ascii="Arial" w:hAnsi="Arial" w:cs="Arial"/>
                <w:b/>
                <w:bCs/>
                <w:iCs/>
                <w:sz w:val="20"/>
              </w:rPr>
              <w:t>8</w:t>
            </w:r>
          </w:p>
        </w:tc>
        <w:tc>
          <w:tcPr>
            <w:tcW w:w="4832" w:type="dxa"/>
            <w:tcBorders>
              <w:left w:val="nil"/>
              <w:right w:val="single" w:sz="4" w:space="0" w:color="auto"/>
            </w:tcBorders>
            <w:shd w:val="clear" w:color="auto" w:fill="E0E0E0"/>
          </w:tcPr>
          <w:p w14:paraId="27CCBC01" w14:textId="4CBE3B84" w:rsidR="00737A5B" w:rsidRDefault="0040551C" w:rsidP="00022735">
            <w:pPr>
              <w:pStyle w:val="Heading8"/>
              <w:ind w:left="0"/>
            </w:pPr>
            <w:r>
              <w:t>User Group KPI’s</w:t>
            </w:r>
          </w:p>
        </w:tc>
        <w:tc>
          <w:tcPr>
            <w:tcW w:w="3850" w:type="dxa"/>
            <w:tcBorders>
              <w:left w:val="nil"/>
              <w:right w:val="single" w:sz="4" w:space="0" w:color="auto"/>
            </w:tcBorders>
            <w:shd w:val="clear" w:color="auto" w:fill="E0E0E0"/>
          </w:tcPr>
          <w:p w14:paraId="74553067" w14:textId="77777777" w:rsidR="00737A5B" w:rsidRDefault="00737A5B" w:rsidP="00022735">
            <w:pPr>
              <w:tabs>
                <w:tab w:val="left" w:pos="259"/>
              </w:tabs>
              <w:autoSpaceDE w:val="0"/>
              <w:autoSpaceDN w:val="0"/>
              <w:adjustRightInd w:val="0"/>
              <w:ind w:left="360"/>
              <w:rPr>
                <w:rFonts w:ascii="Arial" w:hAnsi="Arial" w:cs="Arial"/>
                <w:iCs/>
                <w:sz w:val="20"/>
              </w:rPr>
            </w:pPr>
          </w:p>
        </w:tc>
      </w:tr>
    </w:tbl>
    <w:p w14:paraId="661B56D5" w14:textId="4ADBA22B" w:rsidR="00737A5B" w:rsidRPr="0040551C" w:rsidRDefault="0040551C" w:rsidP="00A36554">
      <w:pPr>
        <w:numPr>
          <w:ilvl w:val="0"/>
          <w:numId w:val="5"/>
        </w:numPr>
        <w:tabs>
          <w:tab w:val="left" w:pos="360"/>
        </w:tabs>
        <w:rPr>
          <w:rFonts w:ascii="Arial" w:hAnsi="Arial" w:cs="Arial"/>
          <w:b/>
          <w:bCs/>
          <w:sz w:val="20"/>
        </w:rPr>
      </w:pPr>
      <w:r>
        <w:rPr>
          <w:rFonts w:ascii="Arial" w:hAnsi="Arial" w:cs="Arial"/>
          <w:bCs/>
          <w:sz w:val="20"/>
        </w:rPr>
        <w:t>Discussion around achieving KPI’s for User Groups and individual sports forecasting moving forward.</w:t>
      </w:r>
    </w:p>
    <w:p w14:paraId="0A3FC0FF" w14:textId="77777777" w:rsidR="0040551C" w:rsidRPr="0040551C" w:rsidRDefault="0040551C" w:rsidP="0040551C">
      <w:pPr>
        <w:tabs>
          <w:tab w:val="left" w:pos="360"/>
        </w:tabs>
        <w:ind w:left="1080"/>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4719"/>
        <w:gridCol w:w="3741"/>
      </w:tblGrid>
      <w:tr w:rsidR="00C91A38" w14:paraId="42126572" w14:textId="77777777" w:rsidTr="00022735">
        <w:tc>
          <w:tcPr>
            <w:tcW w:w="966" w:type="dxa"/>
            <w:tcBorders>
              <w:left w:val="single" w:sz="4" w:space="0" w:color="auto"/>
              <w:right w:val="single" w:sz="4" w:space="0" w:color="auto"/>
            </w:tcBorders>
            <w:shd w:val="clear" w:color="auto" w:fill="E0E0E0"/>
          </w:tcPr>
          <w:p w14:paraId="4D26905A" w14:textId="5C2066E0" w:rsidR="00C91A38" w:rsidRDefault="00C91A38" w:rsidP="00022735">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6.9</w:t>
            </w:r>
          </w:p>
        </w:tc>
        <w:tc>
          <w:tcPr>
            <w:tcW w:w="4832" w:type="dxa"/>
            <w:tcBorders>
              <w:left w:val="nil"/>
              <w:right w:val="single" w:sz="4" w:space="0" w:color="auto"/>
            </w:tcBorders>
            <w:shd w:val="clear" w:color="auto" w:fill="E0E0E0"/>
          </w:tcPr>
          <w:p w14:paraId="5B7CB020" w14:textId="66767B02" w:rsidR="00C91A38" w:rsidRDefault="00AB6AA1" w:rsidP="00022735">
            <w:pPr>
              <w:pStyle w:val="Heading8"/>
              <w:ind w:left="0"/>
            </w:pPr>
            <w:r>
              <w:t>Use of Grounds</w:t>
            </w:r>
          </w:p>
        </w:tc>
        <w:tc>
          <w:tcPr>
            <w:tcW w:w="3850" w:type="dxa"/>
            <w:tcBorders>
              <w:left w:val="nil"/>
              <w:right w:val="single" w:sz="4" w:space="0" w:color="auto"/>
            </w:tcBorders>
            <w:shd w:val="clear" w:color="auto" w:fill="E0E0E0"/>
          </w:tcPr>
          <w:p w14:paraId="597D96E3" w14:textId="77777777" w:rsidR="00C91A38" w:rsidRDefault="00C91A38" w:rsidP="00022735">
            <w:pPr>
              <w:tabs>
                <w:tab w:val="left" w:pos="259"/>
              </w:tabs>
              <w:autoSpaceDE w:val="0"/>
              <w:autoSpaceDN w:val="0"/>
              <w:adjustRightInd w:val="0"/>
              <w:ind w:left="360"/>
              <w:rPr>
                <w:rFonts w:ascii="Arial" w:hAnsi="Arial" w:cs="Arial"/>
                <w:iCs/>
                <w:sz w:val="20"/>
              </w:rPr>
            </w:pPr>
          </w:p>
        </w:tc>
      </w:tr>
    </w:tbl>
    <w:p w14:paraId="362512C7" w14:textId="3F40EE1A" w:rsidR="00C91A38" w:rsidRDefault="00AB6AA1" w:rsidP="00AB6AA1">
      <w:pPr>
        <w:pStyle w:val="ListParagraph"/>
        <w:numPr>
          <w:ilvl w:val="0"/>
          <w:numId w:val="5"/>
        </w:numPr>
        <w:tabs>
          <w:tab w:val="left" w:pos="360"/>
        </w:tabs>
        <w:rPr>
          <w:rFonts w:ascii="Arial" w:hAnsi="Arial" w:cs="Arial"/>
          <w:bCs/>
          <w:sz w:val="20"/>
        </w:rPr>
      </w:pPr>
      <w:r>
        <w:rPr>
          <w:rFonts w:ascii="Arial" w:hAnsi="Arial" w:cs="Arial"/>
          <w:bCs/>
          <w:sz w:val="20"/>
        </w:rPr>
        <w:t>Lindsay Newland is conducting a clinic at TEC this week, currently with 12 persons booked to attend.</w:t>
      </w:r>
    </w:p>
    <w:p w14:paraId="38FB3715" w14:textId="24F76D77" w:rsidR="00AB6AA1" w:rsidRDefault="00AB6AA1" w:rsidP="00AB6AA1">
      <w:pPr>
        <w:pStyle w:val="ListParagraph"/>
        <w:numPr>
          <w:ilvl w:val="0"/>
          <w:numId w:val="5"/>
        </w:numPr>
        <w:tabs>
          <w:tab w:val="left" w:pos="360"/>
        </w:tabs>
        <w:rPr>
          <w:rFonts w:ascii="Arial" w:hAnsi="Arial" w:cs="Arial"/>
          <w:bCs/>
          <w:sz w:val="20"/>
        </w:rPr>
      </w:pPr>
      <w:r>
        <w:rPr>
          <w:rFonts w:ascii="Arial" w:hAnsi="Arial" w:cs="Arial"/>
          <w:bCs/>
          <w:sz w:val="20"/>
        </w:rPr>
        <w:t>This point did raise a query around insurance again and the requirements of individual instructors. Nicky Brown will follow up.</w:t>
      </w:r>
    </w:p>
    <w:p w14:paraId="3CB678B1" w14:textId="77777777" w:rsidR="00AB6AA1" w:rsidRDefault="00AB6AA1" w:rsidP="00AB6AA1">
      <w:pPr>
        <w:pStyle w:val="ListParagraph"/>
        <w:tabs>
          <w:tab w:val="left" w:pos="360"/>
        </w:tabs>
        <w:ind w:left="1080"/>
        <w:rPr>
          <w:rFonts w:ascii="Arial" w:hAnsi="Arial" w:cs="Arial"/>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714"/>
        <w:gridCol w:w="3743"/>
      </w:tblGrid>
      <w:tr w:rsidR="00C91A38" w14:paraId="5A663A6C" w14:textId="77777777" w:rsidTr="00022735">
        <w:tc>
          <w:tcPr>
            <w:tcW w:w="966" w:type="dxa"/>
            <w:tcBorders>
              <w:left w:val="single" w:sz="4" w:space="0" w:color="auto"/>
              <w:right w:val="single" w:sz="4" w:space="0" w:color="auto"/>
            </w:tcBorders>
            <w:shd w:val="clear" w:color="auto" w:fill="E0E0E0"/>
          </w:tcPr>
          <w:p w14:paraId="1DDBAF66" w14:textId="5E9278C3" w:rsidR="00C91A38" w:rsidRDefault="00C91A38" w:rsidP="00022735">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6.</w:t>
            </w:r>
            <w:r w:rsidR="00687B38">
              <w:rPr>
                <w:rFonts w:ascii="Arial" w:hAnsi="Arial" w:cs="Arial"/>
                <w:b/>
                <w:bCs/>
                <w:iCs/>
                <w:sz w:val="20"/>
              </w:rPr>
              <w:t>10</w:t>
            </w:r>
          </w:p>
        </w:tc>
        <w:tc>
          <w:tcPr>
            <w:tcW w:w="4832" w:type="dxa"/>
            <w:tcBorders>
              <w:left w:val="nil"/>
              <w:right w:val="single" w:sz="4" w:space="0" w:color="auto"/>
            </w:tcBorders>
            <w:shd w:val="clear" w:color="auto" w:fill="E0E0E0"/>
          </w:tcPr>
          <w:p w14:paraId="0FE493CE" w14:textId="7C8F5F26" w:rsidR="00C91A38" w:rsidRDefault="00AB6AA1" w:rsidP="00022735">
            <w:pPr>
              <w:pStyle w:val="Heading8"/>
              <w:ind w:left="0"/>
            </w:pPr>
            <w:r>
              <w:t>New Plants</w:t>
            </w:r>
          </w:p>
        </w:tc>
        <w:tc>
          <w:tcPr>
            <w:tcW w:w="3850" w:type="dxa"/>
            <w:tcBorders>
              <w:left w:val="nil"/>
              <w:right w:val="single" w:sz="4" w:space="0" w:color="auto"/>
            </w:tcBorders>
            <w:shd w:val="clear" w:color="auto" w:fill="E0E0E0"/>
          </w:tcPr>
          <w:p w14:paraId="4F06FEB5" w14:textId="77777777" w:rsidR="00C91A38" w:rsidRDefault="00C91A38" w:rsidP="00022735">
            <w:pPr>
              <w:tabs>
                <w:tab w:val="left" w:pos="259"/>
              </w:tabs>
              <w:autoSpaceDE w:val="0"/>
              <w:autoSpaceDN w:val="0"/>
              <w:adjustRightInd w:val="0"/>
              <w:ind w:left="360"/>
              <w:rPr>
                <w:rFonts w:ascii="Arial" w:hAnsi="Arial" w:cs="Arial"/>
                <w:iCs/>
                <w:sz w:val="20"/>
              </w:rPr>
            </w:pPr>
          </w:p>
        </w:tc>
      </w:tr>
    </w:tbl>
    <w:p w14:paraId="7E7D28C2" w14:textId="0D817D37" w:rsidR="00C91A38" w:rsidRDefault="00AB6AA1" w:rsidP="00022735">
      <w:pPr>
        <w:pStyle w:val="ListParagraph"/>
        <w:numPr>
          <w:ilvl w:val="0"/>
          <w:numId w:val="17"/>
        </w:numPr>
        <w:tabs>
          <w:tab w:val="left" w:pos="360"/>
        </w:tabs>
        <w:rPr>
          <w:rFonts w:ascii="Arial" w:hAnsi="Arial" w:cs="Arial"/>
          <w:bCs/>
          <w:sz w:val="20"/>
        </w:rPr>
      </w:pPr>
      <w:r>
        <w:rPr>
          <w:rFonts w:ascii="Arial" w:hAnsi="Arial" w:cs="Arial"/>
          <w:bCs/>
          <w:sz w:val="20"/>
        </w:rPr>
        <w:t>Clarence Council have planted some new trees at TEC.</w:t>
      </w:r>
    </w:p>
    <w:p w14:paraId="704175CB" w14:textId="77777777" w:rsidR="00964A15" w:rsidRPr="00250097" w:rsidRDefault="00964A15" w:rsidP="00737A5B">
      <w:pPr>
        <w:tabs>
          <w:tab w:val="left" w:pos="360"/>
        </w:tabs>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
        <w:gridCol w:w="772"/>
        <w:gridCol w:w="4773"/>
        <w:gridCol w:w="3495"/>
      </w:tblGrid>
      <w:tr w:rsidR="00F83F43" w14:paraId="014A4360" w14:textId="77777777">
        <w:tc>
          <w:tcPr>
            <w:tcW w:w="383" w:type="dxa"/>
            <w:tcBorders>
              <w:right w:val="nil"/>
            </w:tcBorders>
            <w:shd w:val="clear" w:color="auto" w:fill="000000"/>
          </w:tcPr>
          <w:p w14:paraId="43D4D726" w14:textId="77777777" w:rsidR="00F83F43" w:rsidRPr="00214465" w:rsidRDefault="00880698">
            <w:pPr>
              <w:rPr>
                <w:rFonts w:ascii="Arial" w:hAnsi="Arial" w:cs="Arial"/>
                <w:b/>
                <w:bCs/>
                <w:sz w:val="20"/>
              </w:rPr>
            </w:pPr>
            <w:r w:rsidRPr="00214465">
              <w:rPr>
                <w:rFonts w:ascii="Arial" w:hAnsi="Arial" w:cs="Arial"/>
                <w:b/>
                <w:bCs/>
                <w:sz w:val="20"/>
              </w:rPr>
              <w:t>7</w:t>
            </w:r>
            <w:r w:rsidR="00F83F43" w:rsidRPr="00214465">
              <w:rPr>
                <w:rFonts w:ascii="Arial" w:hAnsi="Arial" w:cs="Arial"/>
                <w:b/>
                <w:bCs/>
                <w:sz w:val="20"/>
              </w:rPr>
              <w:t xml:space="preserve">. </w:t>
            </w:r>
          </w:p>
        </w:tc>
        <w:tc>
          <w:tcPr>
            <w:tcW w:w="9158" w:type="dxa"/>
            <w:gridSpan w:val="3"/>
            <w:tcBorders>
              <w:left w:val="nil"/>
            </w:tcBorders>
            <w:shd w:val="clear" w:color="auto" w:fill="000000"/>
          </w:tcPr>
          <w:p w14:paraId="574EB388" w14:textId="77777777" w:rsidR="00F83F43" w:rsidRPr="00214465" w:rsidRDefault="00F83F43">
            <w:pPr>
              <w:rPr>
                <w:rFonts w:ascii="Arial" w:hAnsi="Arial" w:cs="Arial"/>
                <w:b/>
                <w:bCs/>
                <w:sz w:val="20"/>
              </w:rPr>
            </w:pPr>
            <w:r w:rsidRPr="00214465">
              <w:rPr>
                <w:rFonts w:ascii="Arial" w:hAnsi="Arial" w:cs="Arial"/>
                <w:b/>
                <w:bCs/>
                <w:sz w:val="20"/>
              </w:rPr>
              <w:t>Next Meeting</w:t>
            </w:r>
          </w:p>
        </w:tc>
      </w:tr>
      <w:tr w:rsidR="00F83F43" w14:paraId="432197DA" w14:textId="77777777">
        <w:tc>
          <w:tcPr>
            <w:tcW w:w="1165" w:type="dxa"/>
            <w:gridSpan w:val="2"/>
            <w:shd w:val="clear" w:color="auto" w:fill="D9D9D9"/>
          </w:tcPr>
          <w:p w14:paraId="19075A9F" w14:textId="77777777" w:rsidR="00F83F43" w:rsidRPr="00214465" w:rsidRDefault="00880698">
            <w:pPr>
              <w:tabs>
                <w:tab w:val="left" w:pos="360"/>
              </w:tabs>
              <w:jc w:val="center"/>
              <w:rPr>
                <w:rFonts w:ascii="Arial" w:hAnsi="Arial" w:cs="Arial"/>
                <w:b/>
                <w:sz w:val="20"/>
              </w:rPr>
            </w:pPr>
            <w:r w:rsidRPr="00214465">
              <w:rPr>
                <w:rFonts w:ascii="Arial" w:hAnsi="Arial" w:cs="Arial"/>
                <w:b/>
                <w:sz w:val="20"/>
              </w:rPr>
              <w:t>7</w:t>
            </w:r>
            <w:r w:rsidR="00F83F43" w:rsidRPr="00214465">
              <w:rPr>
                <w:rFonts w:ascii="Arial" w:hAnsi="Arial" w:cs="Arial"/>
                <w:b/>
                <w:sz w:val="20"/>
              </w:rPr>
              <w:t>.1</w:t>
            </w:r>
          </w:p>
        </w:tc>
        <w:tc>
          <w:tcPr>
            <w:tcW w:w="4831" w:type="dxa"/>
            <w:shd w:val="clear" w:color="auto" w:fill="D9D9D9"/>
          </w:tcPr>
          <w:p w14:paraId="4A2C47B3" w14:textId="77777777" w:rsidR="00F83F43" w:rsidRPr="00214465" w:rsidRDefault="00F83F43">
            <w:pPr>
              <w:tabs>
                <w:tab w:val="left" w:pos="360"/>
              </w:tabs>
              <w:rPr>
                <w:rFonts w:ascii="Arial" w:hAnsi="Arial" w:cs="Arial"/>
                <w:b/>
                <w:sz w:val="20"/>
              </w:rPr>
            </w:pPr>
            <w:r w:rsidRPr="00214465">
              <w:rPr>
                <w:rFonts w:ascii="Arial" w:hAnsi="Arial" w:cs="Arial"/>
                <w:b/>
                <w:sz w:val="20"/>
              </w:rPr>
              <w:t>Next Meeting</w:t>
            </w:r>
          </w:p>
        </w:tc>
        <w:tc>
          <w:tcPr>
            <w:tcW w:w="3545" w:type="dxa"/>
            <w:shd w:val="clear" w:color="auto" w:fill="D9D9D9"/>
          </w:tcPr>
          <w:p w14:paraId="1FC77D60" w14:textId="77777777" w:rsidR="00F83F43" w:rsidRDefault="00F83F43">
            <w:pPr>
              <w:tabs>
                <w:tab w:val="left" w:pos="360"/>
              </w:tabs>
              <w:rPr>
                <w:rFonts w:ascii="Arial" w:hAnsi="Arial" w:cs="Arial"/>
                <w:i/>
                <w:iCs/>
                <w:sz w:val="20"/>
              </w:rPr>
            </w:pPr>
          </w:p>
        </w:tc>
      </w:tr>
      <w:tr w:rsidR="00F83F43" w14:paraId="683E3EC8" w14:textId="77777777">
        <w:tc>
          <w:tcPr>
            <w:tcW w:w="9541" w:type="dxa"/>
            <w:gridSpan w:val="4"/>
            <w:tcBorders>
              <w:left w:val="nil"/>
              <w:bottom w:val="nil"/>
              <w:right w:val="nil"/>
            </w:tcBorders>
          </w:tcPr>
          <w:p w14:paraId="7ACB6713" w14:textId="6F5C04E4" w:rsidR="007C0385" w:rsidRPr="00AB6AA1" w:rsidRDefault="00F83F43" w:rsidP="002C08ED">
            <w:pPr>
              <w:tabs>
                <w:tab w:val="left" w:pos="252"/>
              </w:tabs>
              <w:autoSpaceDE w:val="0"/>
              <w:autoSpaceDN w:val="0"/>
              <w:adjustRightInd w:val="0"/>
              <w:rPr>
                <w:rFonts w:ascii="Arial" w:hAnsi="Arial" w:cs="Arial"/>
                <w:bCs/>
                <w:sz w:val="20"/>
              </w:rPr>
            </w:pPr>
            <w:r>
              <w:rPr>
                <w:rFonts w:ascii="Arial" w:hAnsi="Arial" w:cs="Arial"/>
                <w:bCs/>
                <w:sz w:val="20"/>
              </w:rPr>
              <w:sym w:font="Wingdings" w:char="F09F"/>
            </w:r>
            <w:r w:rsidR="008F53CF">
              <w:rPr>
                <w:rFonts w:ascii="Arial" w:hAnsi="Arial" w:cs="Arial"/>
                <w:bCs/>
                <w:sz w:val="20"/>
              </w:rPr>
              <w:t xml:space="preserve">  </w:t>
            </w:r>
            <w:r w:rsidR="007D612A">
              <w:rPr>
                <w:rFonts w:ascii="Arial" w:hAnsi="Arial" w:cs="Arial"/>
                <w:bCs/>
                <w:sz w:val="20"/>
              </w:rPr>
              <w:t xml:space="preserve">Tuesday </w:t>
            </w:r>
            <w:r w:rsidR="00AB6AA1">
              <w:rPr>
                <w:rFonts w:ascii="Arial" w:hAnsi="Arial" w:cs="Arial"/>
                <w:bCs/>
                <w:sz w:val="20"/>
              </w:rPr>
              <w:t>21</w:t>
            </w:r>
            <w:r w:rsidR="00AB6AA1" w:rsidRPr="00AB6AA1">
              <w:rPr>
                <w:rFonts w:ascii="Arial" w:hAnsi="Arial" w:cs="Arial"/>
                <w:bCs/>
                <w:sz w:val="20"/>
                <w:vertAlign w:val="superscript"/>
              </w:rPr>
              <w:t>st</w:t>
            </w:r>
            <w:r w:rsidR="00737A5B">
              <w:rPr>
                <w:rFonts w:ascii="Arial" w:hAnsi="Arial" w:cs="Arial"/>
                <w:bCs/>
                <w:sz w:val="20"/>
              </w:rPr>
              <w:t xml:space="preserve"> </w:t>
            </w:r>
            <w:r w:rsidR="00AB6AA1">
              <w:rPr>
                <w:rFonts w:ascii="Arial" w:hAnsi="Arial" w:cs="Arial"/>
                <w:bCs/>
                <w:sz w:val="20"/>
              </w:rPr>
              <w:t>Novem</w:t>
            </w:r>
            <w:r w:rsidR="009E487C">
              <w:rPr>
                <w:rFonts w:ascii="Arial" w:hAnsi="Arial" w:cs="Arial"/>
                <w:bCs/>
                <w:sz w:val="20"/>
              </w:rPr>
              <w:t>ber</w:t>
            </w:r>
            <w:r w:rsidR="00737A5B">
              <w:rPr>
                <w:rFonts w:ascii="Arial" w:hAnsi="Arial" w:cs="Arial"/>
                <w:bCs/>
                <w:sz w:val="20"/>
              </w:rPr>
              <w:t xml:space="preserve"> 2017 at </w:t>
            </w:r>
            <w:r w:rsidR="00AB6AA1">
              <w:rPr>
                <w:rFonts w:ascii="Arial" w:hAnsi="Arial" w:cs="Arial"/>
                <w:bCs/>
                <w:sz w:val="20"/>
              </w:rPr>
              <w:t>the Tasmanian Equestrian Centre</w:t>
            </w:r>
            <w:r w:rsidR="002C08ED">
              <w:rPr>
                <w:rFonts w:ascii="Arial" w:hAnsi="Arial" w:cs="Arial"/>
                <w:bCs/>
                <w:sz w:val="20"/>
              </w:rPr>
              <w:t>, commencing 1800h</w:t>
            </w:r>
            <w:r w:rsidR="00737A5B">
              <w:rPr>
                <w:rFonts w:ascii="Arial" w:hAnsi="Arial" w:cs="Arial"/>
                <w:bCs/>
                <w:sz w:val="20"/>
              </w:rPr>
              <w:t>rs.</w:t>
            </w:r>
          </w:p>
        </w:tc>
      </w:tr>
    </w:tbl>
    <w:p w14:paraId="36FB7AAA" w14:textId="77777777" w:rsidR="00F83F43" w:rsidRDefault="00F83F43">
      <w:pPr>
        <w:tabs>
          <w:tab w:val="left" w:pos="360"/>
        </w:tabs>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383"/>
        <w:gridCol w:w="9040"/>
      </w:tblGrid>
      <w:tr w:rsidR="00F83F43" w14:paraId="0AD50A8C" w14:textId="77777777">
        <w:tc>
          <w:tcPr>
            <w:tcW w:w="383" w:type="dxa"/>
            <w:tcBorders>
              <w:right w:val="nil"/>
            </w:tcBorders>
            <w:shd w:val="clear" w:color="auto" w:fill="000000"/>
          </w:tcPr>
          <w:p w14:paraId="689D96D5" w14:textId="77777777" w:rsidR="00F83F43" w:rsidRDefault="00F83F43">
            <w:pPr>
              <w:rPr>
                <w:rFonts w:ascii="Arial" w:hAnsi="Arial" w:cs="Arial"/>
                <w:b/>
                <w:bCs/>
                <w:sz w:val="20"/>
              </w:rPr>
            </w:pPr>
            <w:r>
              <w:rPr>
                <w:rFonts w:ascii="Arial" w:hAnsi="Arial" w:cs="Arial"/>
                <w:b/>
                <w:bCs/>
                <w:sz w:val="20"/>
              </w:rPr>
              <w:t>8.</w:t>
            </w:r>
          </w:p>
        </w:tc>
        <w:tc>
          <w:tcPr>
            <w:tcW w:w="9157" w:type="dxa"/>
            <w:tcBorders>
              <w:left w:val="nil"/>
            </w:tcBorders>
            <w:shd w:val="clear" w:color="auto" w:fill="000000"/>
          </w:tcPr>
          <w:p w14:paraId="00B069BC" w14:textId="77777777" w:rsidR="00F83F43" w:rsidRDefault="00F83F43">
            <w:pPr>
              <w:rPr>
                <w:rFonts w:ascii="Arial" w:hAnsi="Arial" w:cs="Arial"/>
                <w:b/>
                <w:bCs/>
                <w:sz w:val="20"/>
              </w:rPr>
            </w:pPr>
            <w:r>
              <w:rPr>
                <w:rFonts w:ascii="Arial" w:hAnsi="Arial" w:cs="Arial"/>
                <w:b/>
                <w:bCs/>
                <w:sz w:val="20"/>
              </w:rPr>
              <w:t>Closure</w:t>
            </w:r>
          </w:p>
        </w:tc>
      </w:tr>
    </w:tbl>
    <w:p w14:paraId="2A0247A5" w14:textId="6D7B0EE6" w:rsidR="00F83F43" w:rsidRDefault="00F83F43" w:rsidP="00F83F43">
      <w:pPr>
        <w:tabs>
          <w:tab w:val="left" w:pos="360"/>
        </w:tabs>
      </w:pPr>
      <w:r>
        <w:rPr>
          <w:b/>
        </w:rPr>
        <w:tab/>
      </w:r>
      <w:r>
        <w:t>There being no further business, the Chairperson dec</w:t>
      </w:r>
      <w:r w:rsidR="0038063F">
        <w:t>lared the</w:t>
      </w:r>
      <w:r w:rsidR="00476302">
        <w:t xml:space="preserve"> meeting closed at </w:t>
      </w:r>
      <w:r w:rsidR="00737A5B">
        <w:t>20</w:t>
      </w:r>
      <w:r w:rsidR="00AB6AA1">
        <w:t>55</w:t>
      </w:r>
      <w:r w:rsidR="00214465">
        <w:t>hrs</w:t>
      </w:r>
      <w:r>
        <w:t>.</w:t>
      </w:r>
    </w:p>
    <w:p w14:paraId="34835F6B" w14:textId="77777777" w:rsidR="00F83F43" w:rsidRDefault="00F83F43">
      <w:pPr>
        <w:pStyle w:val="Heading1"/>
      </w:pPr>
    </w:p>
    <w:p w14:paraId="2EF05F3B" w14:textId="77777777" w:rsidR="00F83F43" w:rsidRDefault="00F83F43">
      <w:pPr>
        <w:pStyle w:val="Heading1"/>
        <w:rPr>
          <w:b w:val="0"/>
          <w:sz w:val="20"/>
          <w:szCs w:val="20"/>
        </w:rPr>
      </w:pPr>
      <w:r>
        <w:rPr>
          <w:b w:val="0"/>
          <w:sz w:val="20"/>
          <w:szCs w:val="20"/>
        </w:rPr>
        <w:t>Confirmed: ……………………………………….. (CHAIRPERSON)</w:t>
      </w:r>
      <w:r>
        <w:rPr>
          <w:b w:val="0"/>
          <w:sz w:val="20"/>
          <w:szCs w:val="20"/>
        </w:rPr>
        <w:tab/>
        <w:t xml:space="preserve">                   Date:        /          /</w:t>
      </w:r>
    </w:p>
    <w:p w14:paraId="568223FA" w14:textId="77777777" w:rsidR="00F83F43" w:rsidRDefault="00F83F43">
      <w:r>
        <w:t xml:space="preserve"> </w:t>
      </w:r>
    </w:p>
    <w:sectPr w:rsidR="00F83F43" w:rsidSect="00F83F43">
      <w:headerReference w:type="even" r:id="rId8"/>
      <w:footerReference w:type="default" r:id="rId9"/>
      <w:headerReference w:type="first" r:id="rId10"/>
      <w:pgSz w:w="12240" w:h="15840"/>
      <w:pgMar w:top="993" w:right="1440" w:bottom="284" w:left="125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23F01" w14:textId="77777777" w:rsidR="00A53A72" w:rsidRDefault="00A53A72">
      <w:r>
        <w:separator/>
      </w:r>
    </w:p>
  </w:endnote>
  <w:endnote w:type="continuationSeparator" w:id="0">
    <w:p w14:paraId="43A0A282" w14:textId="77777777" w:rsidR="00A53A72" w:rsidRDefault="00A5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EDA1D" w14:textId="2FBF0A57" w:rsidR="009738AE" w:rsidRDefault="00FA68EA">
    <w:pPr>
      <w:pStyle w:val="Footer"/>
      <w:rPr>
        <w:rFonts w:ascii="Arial" w:hAnsi="Arial" w:cs="Arial"/>
        <w:b/>
        <w:i/>
        <w:sz w:val="20"/>
        <w:szCs w:val="20"/>
      </w:rPr>
    </w:pPr>
    <w:r>
      <w:rPr>
        <w:rFonts w:ascii="Arial" w:hAnsi="Arial" w:cs="Arial"/>
        <w:b/>
        <w:i/>
        <w:noProof/>
        <w:sz w:val="20"/>
        <w:szCs w:val="20"/>
        <w:lang w:val="en-AU" w:eastAsia="en-AU"/>
      </w:rPr>
      <mc:AlternateContent>
        <mc:Choice Requires="wps">
          <w:drawing>
            <wp:anchor distT="4294967294" distB="4294967294" distL="114300" distR="114300" simplePos="0" relativeHeight="251656704" behindDoc="1" locked="0" layoutInCell="1" allowOverlap="1" wp14:anchorId="77806051" wp14:editId="415D34CA">
              <wp:simplePos x="0" y="0"/>
              <wp:positionH relativeFrom="column">
                <wp:posOffset>0</wp:posOffset>
              </wp:positionH>
              <wp:positionV relativeFrom="paragraph">
                <wp:posOffset>93344</wp:posOffset>
              </wp:positionV>
              <wp:extent cx="60579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68836" id="Line 1"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35pt" to="47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"/>
          </w:pict>
        </mc:Fallback>
      </mc:AlternateContent>
    </w:r>
  </w:p>
  <w:p w14:paraId="7DA2577C" w14:textId="42925CA3" w:rsidR="009738AE" w:rsidRDefault="009738AE">
    <w:pPr>
      <w:pStyle w:val="Footer"/>
      <w:tabs>
        <w:tab w:val="clear" w:pos="8640"/>
        <w:tab w:val="right" w:pos="9360"/>
      </w:tabs>
      <w:rPr>
        <w:rFonts w:ascii="Arial" w:hAnsi="Arial" w:cs="Arial"/>
        <w:b/>
        <w:i/>
        <w:sz w:val="16"/>
        <w:szCs w:val="16"/>
      </w:rPr>
    </w:pPr>
    <w:r>
      <w:rPr>
        <w:rFonts w:ascii="Arial" w:hAnsi="Arial" w:cs="Arial"/>
        <w:b/>
        <w:i/>
        <w:sz w:val="16"/>
        <w:szCs w:val="16"/>
      </w:rPr>
      <w:t>Tasmanian Equestrian Centre Board of Management</w:t>
    </w:r>
    <w:r>
      <w:rPr>
        <w:rFonts w:ascii="Arial" w:hAnsi="Arial" w:cs="Arial"/>
        <w:b/>
        <w:i/>
        <w:sz w:val="16"/>
        <w:szCs w:val="16"/>
      </w:rPr>
      <w:tab/>
      <w:t xml:space="preserve"> </w:t>
    </w:r>
    <w:r>
      <w:rPr>
        <w:rFonts w:ascii="Arial" w:hAnsi="Arial" w:cs="Arial"/>
        <w:b/>
        <w:i/>
        <w:sz w:val="16"/>
        <w:szCs w:val="16"/>
      </w:rPr>
      <w:tab/>
    </w:r>
    <w:r>
      <w:rPr>
        <w:rFonts w:ascii="Arial" w:hAnsi="Arial" w:cs="Arial"/>
        <w:i/>
        <w:sz w:val="16"/>
        <w:szCs w:val="16"/>
      </w:rPr>
      <w:t xml:space="preserve">Page </w:t>
    </w:r>
    <w:r>
      <w:rPr>
        <w:rFonts w:ascii="Arial" w:hAnsi="Arial" w:cs="Arial"/>
        <w:i/>
        <w:sz w:val="16"/>
        <w:szCs w:val="16"/>
      </w:rPr>
      <w:fldChar w:fldCharType="begin"/>
    </w:r>
    <w:r>
      <w:rPr>
        <w:rFonts w:ascii="Arial" w:hAnsi="Arial" w:cs="Arial"/>
        <w:i/>
        <w:sz w:val="16"/>
        <w:szCs w:val="16"/>
      </w:rPr>
      <w:instrText xml:space="preserve"> PAGE </w:instrText>
    </w:r>
    <w:r>
      <w:rPr>
        <w:rFonts w:ascii="Arial" w:hAnsi="Arial" w:cs="Arial"/>
        <w:i/>
        <w:sz w:val="16"/>
        <w:szCs w:val="16"/>
      </w:rPr>
      <w:fldChar w:fldCharType="separate"/>
    </w:r>
    <w:r w:rsidR="002C08ED">
      <w:rPr>
        <w:rFonts w:ascii="Arial" w:hAnsi="Arial" w:cs="Arial"/>
        <w:i/>
        <w:noProof/>
        <w:sz w:val="16"/>
        <w:szCs w:val="16"/>
      </w:rPr>
      <w:t>3</w:t>
    </w:r>
    <w:r>
      <w:rPr>
        <w:rFonts w:ascii="Arial" w:hAnsi="Arial" w:cs="Arial"/>
        <w:i/>
        <w:sz w:val="16"/>
        <w:szCs w:val="16"/>
      </w:rPr>
      <w:fldChar w:fldCharType="end"/>
    </w:r>
    <w:r>
      <w:rPr>
        <w:rFonts w:ascii="Arial" w:hAnsi="Arial" w:cs="Arial"/>
        <w:i/>
        <w:sz w:val="16"/>
        <w:szCs w:val="16"/>
      </w:rPr>
      <w:t xml:space="preserve"> of </w:t>
    </w:r>
    <w:r>
      <w:rPr>
        <w:rFonts w:ascii="Arial" w:hAnsi="Arial" w:cs="Arial"/>
        <w:i/>
        <w:sz w:val="16"/>
        <w:szCs w:val="16"/>
      </w:rPr>
      <w:fldChar w:fldCharType="begin"/>
    </w:r>
    <w:r>
      <w:rPr>
        <w:rFonts w:ascii="Arial" w:hAnsi="Arial" w:cs="Arial"/>
        <w:i/>
        <w:sz w:val="16"/>
        <w:szCs w:val="16"/>
      </w:rPr>
      <w:instrText xml:space="preserve"> NUMPAGES </w:instrText>
    </w:r>
    <w:r>
      <w:rPr>
        <w:rFonts w:ascii="Arial" w:hAnsi="Arial" w:cs="Arial"/>
        <w:i/>
        <w:sz w:val="16"/>
        <w:szCs w:val="16"/>
      </w:rPr>
      <w:fldChar w:fldCharType="separate"/>
    </w:r>
    <w:r w:rsidR="002C08ED">
      <w:rPr>
        <w:rFonts w:ascii="Arial" w:hAnsi="Arial" w:cs="Arial"/>
        <w:i/>
        <w:noProof/>
        <w:sz w:val="16"/>
        <w:szCs w:val="16"/>
      </w:rPr>
      <w:t>4</w:t>
    </w:r>
    <w:r>
      <w:rPr>
        <w:rFonts w:ascii="Arial" w:hAnsi="Arial" w:cs="Arial"/>
        <w:i/>
        <w:sz w:val="16"/>
        <w:szCs w:val="16"/>
      </w:rPr>
      <w:fldChar w:fldCharType="end"/>
    </w:r>
  </w:p>
  <w:p w14:paraId="58031ECA" w14:textId="0567BE47" w:rsidR="009738AE" w:rsidRPr="00BB3C18" w:rsidRDefault="009738AE">
    <w:pPr>
      <w:pStyle w:val="Footer"/>
      <w:tabs>
        <w:tab w:val="clear" w:pos="8640"/>
        <w:tab w:val="right" w:pos="7740"/>
      </w:tabs>
      <w:rPr>
        <w:rFonts w:ascii="Arial" w:hAnsi="Arial" w:cs="Arial"/>
        <w:i/>
        <w:sz w:val="16"/>
        <w:szCs w:val="16"/>
      </w:rPr>
    </w:pPr>
    <w:r>
      <w:rPr>
        <w:rFonts w:ascii="Arial" w:hAnsi="Arial" w:cs="Arial"/>
        <w:i/>
        <w:sz w:val="16"/>
        <w:szCs w:val="16"/>
      </w:rPr>
      <w:t>Minutes of a meeting held on</w:t>
    </w:r>
    <w:r w:rsidR="0038063F">
      <w:rPr>
        <w:rFonts w:ascii="Arial" w:hAnsi="Arial" w:cs="Arial"/>
        <w:i/>
        <w:sz w:val="16"/>
        <w:szCs w:val="16"/>
      </w:rPr>
      <w:t xml:space="preserve"> Tuesda</w:t>
    </w:r>
    <w:r w:rsidR="00FF1C1D">
      <w:rPr>
        <w:rFonts w:ascii="Arial" w:hAnsi="Arial" w:cs="Arial"/>
        <w:i/>
        <w:sz w:val="16"/>
        <w:szCs w:val="16"/>
      </w:rPr>
      <w:t xml:space="preserve">y </w:t>
    </w:r>
    <w:r w:rsidR="00737A5B">
      <w:rPr>
        <w:rFonts w:ascii="Arial" w:hAnsi="Arial" w:cs="Arial"/>
        <w:i/>
        <w:sz w:val="16"/>
        <w:szCs w:val="16"/>
      </w:rPr>
      <w:t>1</w:t>
    </w:r>
    <w:r w:rsidR="00965532">
      <w:rPr>
        <w:rFonts w:ascii="Arial" w:hAnsi="Arial" w:cs="Arial"/>
        <w:i/>
        <w:sz w:val="16"/>
        <w:szCs w:val="16"/>
      </w:rPr>
      <w:t>0</w:t>
    </w:r>
    <w:r w:rsidR="00737A5B" w:rsidRPr="00737A5B">
      <w:rPr>
        <w:rFonts w:ascii="Arial" w:hAnsi="Arial" w:cs="Arial"/>
        <w:i/>
        <w:sz w:val="16"/>
        <w:szCs w:val="16"/>
        <w:vertAlign w:val="superscript"/>
      </w:rPr>
      <w:t>th</w:t>
    </w:r>
    <w:r w:rsidR="00737A5B">
      <w:rPr>
        <w:rFonts w:ascii="Arial" w:hAnsi="Arial" w:cs="Arial"/>
        <w:i/>
        <w:sz w:val="16"/>
        <w:szCs w:val="16"/>
      </w:rPr>
      <w:t xml:space="preserve"> </w:t>
    </w:r>
    <w:r w:rsidR="00965532">
      <w:rPr>
        <w:rFonts w:ascii="Arial" w:hAnsi="Arial" w:cs="Arial"/>
        <w:i/>
        <w:sz w:val="16"/>
        <w:szCs w:val="16"/>
      </w:rPr>
      <w:t>October</w:t>
    </w:r>
    <w:r w:rsidR="00737A5B">
      <w:rPr>
        <w:rFonts w:ascii="Arial" w:hAnsi="Arial" w:cs="Arial"/>
        <w:i/>
        <w:sz w:val="16"/>
        <w:szCs w:val="16"/>
      </w:rPr>
      <w:t xml:space="preserve"> 2017</w:t>
    </w:r>
    <w:r>
      <w:rPr>
        <w:rFonts w:ascii="Arial" w:hAnsi="Arial" w:cs="Arial"/>
        <w:i/>
        <w:sz w:val="20"/>
        <w:szCs w:val="20"/>
      </w:rPr>
      <w:tab/>
    </w:r>
    <w:r>
      <w:rPr>
        <w:rFonts w:ascii="Arial" w:hAnsi="Arial" w:cs="Arial"/>
        <w:i/>
        <w:sz w:val="20"/>
        <w:szCs w:val="20"/>
      </w:rPr>
      <w:tab/>
    </w:r>
    <w:r>
      <w:rPr>
        <w:rFonts w:ascii="Arial" w:hAnsi="Arial" w:cs="Arial"/>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FA3D5" w14:textId="77777777" w:rsidR="00A53A72" w:rsidRDefault="00A53A72">
      <w:r>
        <w:separator/>
      </w:r>
    </w:p>
  </w:footnote>
  <w:footnote w:type="continuationSeparator" w:id="0">
    <w:p w14:paraId="4AE6AD88" w14:textId="77777777" w:rsidR="00A53A72" w:rsidRDefault="00A53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858FB" w14:textId="77777777" w:rsidR="009738AE" w:rsidRDefault="00A53A72">
    <w:pPr>
      <w:pStyle w:val="Header"/>
    </w:pPr>
    <w:r>
      <w:rPr>
        <w:noProof/>
      </w:rPr>
      <w:pict w14:anchorId="636D69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480.35pt;height:192.15pt;rotation:315;z-index:-251657728;mso-position-horizontal:center;mso-position-horizontal-relative:margin;mso-position-vertical:center;mso-position-vertical-relative:margin" wrapcoords="21398 1350 14209 1434 14175 1603 14141 6159 11610 1097 11475 1350 11104 1434 11002 2109 10462 6497 8336 2109 7796 1181 7695 1434 5164 1434 5096 6497 3544 2531 2565 759 2295 1350 472 1434 439 16791 540 17044 2464 17044 3038 16622 3544 15862 3848 14850 4185 15609 5434 17297 5501 17044 5704 17297 5805 16875 5805 12066 8539 17044 10024 16959 10530 12403 10766 12994 13095 17128 13162 17044 13568 17128 13702 16959 13635 16284 13736 16622 14614 17212 14782 17212 14816 16791 14951 10041 16436 9956 18765 15862 19676 17634 19946 16875 19980 3544 21465 3459 21499 1603 21398 1350"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40E58" w14:textId="77777777" w:rsidR="009738AE" w:rsidRDefault="00A53A72">
    <w:pPr>
      <w:pStyle w:val="Header"/>
    </w:pPr>
    <w:r>
      <w:rPr>
        <w:noProof/>
      </w:rPr>
      <w:pict w14:anchorId="12FBFF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80.35pt;height:192.15pt;rotation:315;z-index:-251658752;mso-position-horizontal:center;mso-position-horizontal-relative:margin;mso-position-vertical:center;mso-position-vertical-relative:margin" wrapcoords="21398 1350 14209 1434 14175 1603 14141 6159 11610 1097 11475 1350 11104 1434 11002 2109 10462 6497 8336 2109 7796 1181 7695 1434 5164 1434 5096 6497 3544 2531 2565 759 2295 1350 472 1434 439 16791 540 17044 2464 17044 3038 16622 3544 15862 3848 14850 4185 15609 5434 17297 5501 17044 5704 17297 5805 16875 5805 12066 8539 17044 10024 16959 10530 12403 10766 12994 13095 17128 13162 17044 13568 17128 13702 16959 13635 16284 13736 16622 14614 17212 14782 17212 14816 16791 14951 10041 16436 9956 18765 15862 19676 17634 19946 16875 19980 3544 21465 3459 21499 1603 21398 1350"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6DA3"/>
    <w:multiLevelType w:val="hybridMultilevel"/>
    <w:tmpl w:val="8CDC69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1EC6165"/>
    <w:multiLevelType w:val="hybridMultilevel"/>
    <w:tmpl w:val="45C61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1D2EDF"/>
    <w:multiLevelType w:val="hybridMultilevel"/>
    <w:tmpl w:val="DEA4ED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6A17599"/>
    <w:multiLevelType w:val="hybridMultilevel"/>
    <w:tmpl w:val="69FAF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3F00D1"/>
    <w:multiLevelType w:val="hybridMultilevel"/>
    <w:tmpl w:val="06C062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2073C4F"/>
    <w:multiLevelType w:val="hybridMultilevel"/>
    <w:tmpl w:val="170EC47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2D109AD"/>
    <w:multiLevelType w:val="hybridMultilevel"/>
    <w:tmpl w:val="B57494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EFB3E00"/>
    <w:multiLevelType w:val="hybridMultilevel"/>
    <w:tmpl w:val="93906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B85366"/>
    <w:multiLevelType w:val="hybridMultilevel"/>
    <w:tmpl w:val="684CBB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32B72B7"/>
    <w:multiLevelType w:val="hybridMultilevel"/>
    <w:tmpl w:val="65BC6B6A"/>
    <w:lvl w:ilvl="0" w:tplc="0409000F">
      <w:start w:val="5"/>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3962AE"/>
    <w:multiLevelType w:val="hybridMultilevel"/>
    <w:tmpl w:val="05AA92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A0C4B11"/>
    <w:multiLevelType w:val="hybridMultilevel"/>
    <w:tmpl w:val="01E87E1C"/>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901" w:hanging="360"/>
      </w:pPr>
      <w:rPr>
        <w:rFonts w:ascii="Courier New" w:hAnsi="Courier New" w:cs="Arial" w:hint="default"/>
      </w:rPr>
    </w:lvl>
    <w:lvl w:ilvl="2" w:tplc="0C090005" w:tentative="1">
      <w:start w:val="1"/>
      <w:numFmt w:val="bullet"/>
      <w:lvlText w:val=""/>
      <w:lvlJc w:val="left"/>
      <w:pPr>
        <w:ind w:left="2621" w:hanging="360"/>
      </w:pPr>
      <w:rPr>
        <w:rFonts w:ascii="Wingdings" w:hAnsi="Wingdings" w:hint="default"/>
      </w:rPr>
    </w:lvl>
    <w:lvl w:ilvl="3" w:tplc="0C090001" w:tentative="1">
      <w:start w:val="1"/>
      <w:numFmt w:val="bullet"/>
      <w:lvlText w:val=""/>
      <w:lvlJc w:val="left"/>
      <w:pPr>
        <w:ind w:left="3341" w:hanging="360"/>
      </w:pPr>
      <w:rPr>
        <w:rFonts w:ascii="Symbol" w:hAnsi="Symbol" w:hint="default"/>
      </w:rPr>
    </w:lvl>
    <w:lvl w:ilvl="4" w:tplc="0C090003" w:tentative="1">
      <w:start w:val="1"/>
      <w:numFmt w:val="bullet"/>
      <w:lvlText w:val="o"/>
      <w:lvlJc w:val="left"/>
      <w:pPr>
        <w:ind w:left="4061" w:hanging="360"/>
      </w:pPr>
      <w:rPr>
        <w:rFonts w:ascii="Courier New" w:hAnsi="Courier New" w:cs="Arial" w:hint="default"/>
      </w:rPr>
    </w:lvl>
    <w:lvl w:ilvl="5" w:tplc="0C090005" w:tentative="1">
      <w:start w:val="1"/>
      <w:numFmt w:val="bullet"/>
      <w:lvlText w:val=""/>
      <w:lvlJc w:val="left"/>
      <w:pPr>
        <w:ind w:left="4781" w:hanging="360"/>
      </w:pPr>
      <w:rPr>
        <w:rFonts w:ascii="Wingdings" w:hAnsi="Wingdings" w:hint="default"/>
      </w:rPr>
    </w:lvl>
    <w:lvl w:ilvl="6" w:tplc="0C090001" w:tentative="1">
      <w:start w:val="1"/>
      <w:numFmt w:val="bullet"/>
      <w:lvlText w:val=""/>
      <w:lvlJc w:val="left"/>
      <w:pPr>
        <w:ind w:left="5501" w:hanging="360"/>
      </w:pPr>
      <w:rPr>
        <w:rFonts w:ascii="Symbol" w:hAnsi="Symbol" w:hint="default"/>
      </w:rPr>
    </w:lvl>
    <w:lvl w:ilvl="7" w:tplc="0C090003" w:tentative="1">
      <w:start w:val="1"/>
      <w:numFmt w:val="bullet"/>
      <w:lvlText w:val="o"/>
      <w:lvlJc w:val="left"/>
      <w:pPr>
        <w:ind w:left="6221" w:hanging="360"/>
      </w:pPr>
      <w:rPr>
        <w:rFonts w:ascii="Courier New" w:hAnsi="Courier New" w:cs="Arial" w:hint="default"/>
      </w:rPr>
    </w:lvl>
    <w:lvl w:ilvl="8" w:tplc="0C090005" w:tentative="1">
      <w:start w:val="1"/>
      <w:numFmt w:val="bullet"/>
      <w:lvlText w:val=""/>
      <w:lvlJc w:val="left"/>
      <w:pPr>
        <w:ind w:left="6941" w:hanging="360"/>
      </w:pPr>
      <w:rPr>
        <w:rFonts w:ascii="Wingdings" w:hAnsi="Wingdings" w:hint="default"/>
      </w:rPr>
    </w:lvl>
  </w:abstractNum>
  <w:abstractNum w:abstractNumId="12" w15:restartNumberingAfterBreak="0">
    <w:nsid w:val="63C24FF8"/>
    <w:multiLevelType w:val="hybridMultilevel"/>
    <w:tmpl w:val="3F5C15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84A312E"/>
    <w:multiLevelType w:val="hybridMultilevel"/>
    <w:tmpl w:val="C7489E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8FD0CE5"/>
    <w:multiLevelType w:val="hybridMultilevel"/>
    <w:tmpl w:val="FBDCD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DE62E1"/>
    <w:multiLevelType w:val="hybridMultilevel"/>
    <w:tmpl w:val="54FCB2C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F2F7887"/>
    <w:multiLevelType w:val="hybridMultilevel"/>
    <w:tmpl w:val="44141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A075E2"/>
    <w:multiLevelType w:val="hybridMultilevel"/>
    <w:tmpl w:val="00122F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7"/>
  </w:num>
  <w:num w:numId="3">
    <w:abstractNumId w:val="11"/>
  </w:num>
  <w:num w:numId="4">
    <w:abstractNumId w:val="3"/>
  </w:num>
  <w:num w:numId="5">
    <w:abstractNumId w:val="5"/>
  </w:num>
  <w:num w:numId="6">
    <w:abstractNumId w:val="14"/>
  </w:num>
  <w:num w:numId="7">
    <w:abstractNumId w:val="13"/>
  </w:num>
  <w:num w:numId="8">
    <w:abstractNumId w:val="6"/>
  </w:num>
  <w:num w:numId="9">
    <w:abstractNumId w:val="8"/>
  </w:num>
  <w:num w:numId="10">
    <w:abstractNumId w:val="15"/>
  </w:num>
  <w:num w:numId="11">
    <w:abstractNumId w:val="0"/>
  </w:num>
  <w:num w:numId="12">
    <w:abstractNumId w:val="12"/>
  </w:num>
  <w:num w:numId="13">
    <w:abstractNumId w:val="7"/>
  </w:num>
  <w:num w:numId="14">
    <w:abstractNumId w:val="16"/>
  </w:num>
  <w:num w:numId="15">
    <w:abstractNumId w:val="4"/>
  </w:num>
  <w:num w:numId="16">
    <w:abstractNumId w:val="1"/>
  </w:num>
  <w:num w:numId="17">
    <w:abstractNumId w:val="2"/>
  </w:num>
  <w:num w:numId="1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ABB"/>
    <w:rsid w:val="000172EA"/>
    <w:rsid w:val="00022735"/>
    <w:rsid w:val="00025C3C"/>
    <w:rsid w:val="00025FEE"/>
    <w:rsid w:val="000265DD"/>
    <w:rsid w:val="00030669"/>
    <w:rsid w:val="00031467"/>
    <w:rsid w:val="00034ABA"/>
    <w:rsid w:val="00036F2A"/>
    <w:rsid w:val="0003744E"/>
    <w:rsid w:val="00055379"/>
    <w:rsid w:val="00064961"/>
    <w:rsid w:val="00065343"/>
    <w:rsid w:val="0006792A"/>
    <w:rsid w:val="00073341"/>
    <w:rsid w:val="00077FDA"/>
    <w:rsid w:val="00086F02"/>
    <w:rsid w:val="0009321B"/>
    <w:rsid w:val="00094BEE"/>
    <w:rsid w:val="000A4D34"/>
    <w:rsid w:val="000A51D8"/>
    <w:rsid w:val="000A601D"/>
    <w:rsid w:val="000C65D4"/>
    <w:rsid w:val="000D38CF"/>
    <w:rsid w:val="000D4DB9"/>
    <w:rsid w:val="000E042B"/>
    <w:rsid w:val="000E1EAA"/>
    <w:rsid w:val="000E2B7F"/>
    <w:rsid w:val="000E2D42"/>
    <w:rsid w:val="000E3EB3"/>
    <w:rsid w:val="000F181E"/>
    <w:rsid w:val="000F19FE"/>
    <w:rsid w:val="000F3145"/>
    <w:rsid w:val="000F3CA5"/>
    <w:rsid w:val="000F4302"/>
    <w:rsid w:val="000F4A9E"/>
    <w:rsid w:val="00105A13"/>
    <w:rsid w:val="001104B1"/>
    <w:rsid w:val="00117F42"/>
    <w:rsid w:val="001225D0"/>
    <w:rsid w:val="001249D2"/>
    <w:rsid w:val="00126482"/>
    <w:rsid w:val="0014285E"/>
    <w:rsid w:val="00145A9B"/>
    <w:rsid w:val="00152DF2"/>
    <w:rsid w:val="00153648"/>
    <w:rsid w:val="0015635F"/>
    <w:rsid w:val="001629E5"/>
    <w:rsid w:val="001631FA"/>
    <w:rsid w:val="0016716A"/>
    <w:rsid w:val="0017679E"/>
    <w:rsid w:val="00176ABB"/>
    <w:rsid w:val="0018089E"/>
    <w:rsid w:val="00184CC3"/>
    <w:rsid w:val="00186FE2"/>
    <w:rsid w:val="00195D9E"/>
    <w:rsid w:val="001A17B0"/>
    <w:rsid w:val="001A6640"/>
    <w:rsid w:val="001A7DBB"/>
    <w:rsid w:val="001B1A3F"/>
    <w:rsid w:val="001B59A7"/>
    <w:rsid w:val="001B61F2"/>
    <w:rsid w:val="001C0FBA"/>
    <w:rsid w:val="001C1A78"/>
    <w:rsid w:val="001C2F38"/>
    <w:rsid w:val="001C363E"/>
    <w:rsid w:val="001C7CB5"/>
    <w:rsid w:val="001D1DB0"/>
    <w:rsid w:val="001D28D3"/>
    <w:rsid w:val="001D3C1B"/>
    <w:rsid w:val="001D4074"/>
    <w:rsid w:val="001D423A"/>
    <w:rsid w:val="001D511A"/>
    <w:rsid w:val="001E1145"/>
    <w:rsid w:val="001E5F44"/>
    <w:rsid w:val="001E7A04"/>
    <w:rsid w:val="00206612"/>
    <w:rsid w:val="00214465"/>
    <w:rsid w:val="00215C15"/>
    <w:rsid w:val="00217960"/>
    <w:rsid w:val="00227900"/>
    <w:rsid w:val="00230D28"/>
    <w:rsid w:val="00231436"/>
    <w:rsid w:val="00231938"/>
    <w:rsid w:val="00233EDA"/>
    <w:rsid w:val="002341B5"/>
    <w:rsid w:val="00250097"/>
    <w:rsid w:val="0025019B"/>
    <w:rsid w:val="00254E41"/>
    <w:rsid w:val="002554DC"/>
    <w:rsid w:val="0026279B"/>
    <w:rsid w:val="002813B4"/>
    <w:rsid w:val="00290E5B"/>
    <w:rsid w:val="00291966"/>
    <w:rsid w:val="00293B1F"/>
    <w:rsid w:val="00294805"/>
    <w:rsid w:val="00294D0A"/>
    <w:rsid w:val="002A23D1"/>
    <w:rsid w:val="002A615F"/>
    <w:rsid w:val="002C08ED"/>
    <w:rsid w:val="002C4F67"/>
    <w:rsid w:val="002D7391"/>
    <w:rsid w:val="002F0564"/>
    <w:rsid w:val="002F1E31"/>
    <w:rsid w:val="002F7A59"/>
    <w:rsid w:val="002F7D69"/>
    <w:rsid w:val="00304EDD"/>
    <w:rsid w:val="00304F6E"/>
    <w:rsid w:val="003068BE"/>
    <w:rsid w:val="00310587"/>
    <w:rsid w:val="00313629"/>
    <w:rsid w:val="00314E0E"/>
    <w:rsid w:val="00320151"/>
    <w:rsid w:val="00331933"/>
    <w:rsid w:val="00333142"/>
    <w:rsid w:val="00337601"/>
    <w:rsid w:val="00352488"/>
    <w:rsid w:val="0035511E"/>
    <w:rsid w:val="00355862"/>
    <w:rsid w:val="00355AC1"/>
    <w:rsid w:val="003605E9"/>
    <w:rsid w:val="00370993"/>
    <w:rsid w:val="00371859"/>
    <w:rsid w:val="003760E1"/>
    <w:rsid w:val="0038063F"/>
    <w:rsid w:val="00382706"/>
    <w:rsid w:val="00382F26"/>
    <w:rsid w:val="00385FF4"/>
    <w:rsid w:val="0039043B"/>
    <w:rsid w:val="003923D4"/>
    <w:rsid w:val="00394CF8"/>
    <w:rsid w:val="003A11FE"/>
    <w:rsid w:val="003A2391"/>
    <w:rsid w:val="003A2589"/>
    <w:rsid w:val="003A30F0"/>
    <w:rsid w:val="003A4318"/>
    <w:rsid w:val="003A5E99"/>
    <w:rsid w:val="003B4571"/>
    <w:rsid w:val="003B4AE1"/>
    <w:rsid w:val="003B5791"/>
    <w:rsid w:val="003C2227"/>
    <w:rsid w:val="003D3A6A"/>
    <w:rsid w:val="003D49E1"/>
    <w:rsid w:val="003E06F5"/>
    <w:rsid w:val="003E0E26"/>
    <w:rsid w:val="003E27B0"/>
    <w:rsid w:val="003E6750"/>
    <w:rsid w:val="003F1154"/>
    <w:rsid w:val="003F229C"/>
    <w:rsid w:val="0040551C"/>
    <w:rsid w:val="00412E87"/>
    <w:rsid w:val="004151EE"/>
    <w:rsid w:val="00415E99"/>
    <w:rsid w:val="00416FAB"/>
    <w:rsid w:val="00421D01"/>
    <w:rsid w:val="00432444"/>
    <w:rsid w:val="004363A0"/>
    <w:rsid w:val="00445DFB"/>
    <w:rsid w:val="0044799B"/>
    <w:rsid w:val="004502F0"/>
    <w:rsid w:val="00452A2B"/>
    <w:rsid w:val="00455DFE"/>
    <w:rsid w:val="00456980"/>
    <w:rsid w:val="00456D95"/>
    <w:rsid w:val="00462940"/>
    <w:rsid w:val="0047198C"/>
    <w:rsid w:val="004719CD"/>
    <w:rsid w:val="004751E0"/>
    <w:rsid w:val="00476302"/>
    <w:rsid w:val="00476313"/>
    <w:rsid w:val="004806FB"/>
    <w:rsid w:val="00480D68"/>
    <w:rsid w:val="00485580"/>
    <w:rsid w:val="00496B52"/>
    <w:rsid w:val="004B043C"/>
    <w:rsid w:val="004B539F"/>
    <w:rsid w:val="004B7E77"/>
    <w:rsid w:val="004C51AF"/>
    <w:rsid w:val="004C66CD"/>
    <w:rsid w:val="004D0CC7"/>
    <w:rsid w:val="004D0D3E"/>
    <w:rsid w:val="004D40F2"/>
    <w:rsid w:val="004D5707"/>
    <w:rsid w:val="004E0624"/>
    <w:rsid w:val="004E4CF2"/>
    <w:rsid w:val="004E68F4"/>
    <w:rsid w:val="004F2A82"/>
    <w:rsid w:val="004F3B6A"/>
    <w:rsid w:val="004F5A7B"/>
    <w:rsid w:val="00501DDD"/>
    <w:rsid w:val="00502B82"/>
    <w:rsid w:val="005039F8"/>
    <w:rsid w:val="0050583B"/>
    <w:rsid w:val="005104C8"/>
    <w:rsid w:val="005206B9"/>
    <w:rsid w:val="00525A5D"/>
    <w:rsid w:val="00527998"/>
    <w:rsid w:val="00534611"/>
    <w:rsid w:val="00544637"/>
    <w:rsid w:val="00551F5F"/>
    <w:rsid w:val="005530CC"/>
    <w:rsid w:val="005537F8"/>
    <w:rsid w:val="00557584"/>
    <w:rsid w:val="00561F9A"/>
    <w:rsid w:val="00564614"/>
    <w:rsid w:val="005756B1"/>
    <w:rsid w:val="00580187"/>
    <w:rsid w:val="0058402B"/>
    <w:rsid w:val="00592300"/>
    <w:rsid w:val="00592CF1"/>
    <w:rsid w:val="0059741E"/>
    <w:rsid w:val="005B7BED"/>
    <w:rsid w:val="005C0CF8"/>
    <w:rsid w:val="005D0916"/>
    <w:rsid w:val="005D34AE"/>
    <w:rsid w:val="005D4D09"/>
    <w:rsid w:val="005D6377"/>
    <w:rsid w:val="005E03D0"/>
    <w:rsid w:val="005E264D"/>
    <w:rsid w:val="005E40C4"/>
    <w:rsid w:val="005E5866"/>
    <w:rsid w:val="005E7F2A"/>
    <w:rsid w:val="005F15CC"/>
    <w:rsid w:val="00602135"/>
    <w:rsid w:val="00604EFF"/>
    <w:rsid w:val="0060655B"/>
    <w:rsid w:val="00615C57"/>
    <w:rsid w:val="0061698C"/>
    <w:rsid w:val="00624B52"/>
    <w:rsid w:val="0062749F"/>
    <w:rsid w:val="006309F7"/>
    <w:rsid w:val="006327A2"/>
    <w:rsid w:val="00634A89"/>
    <w:rsid w:val="00635754"/>
    <w:rsid w:val="00635804"/>
    <w:rsid w:val="00645336"/>
    <w:rsid w:val="00650549"/>
    <w:rsid w:val="00650DB5"/>
    <w:rsid w:val="00651262"/>
    <w:rsid w:val="00652020"/>
    <w:rsid w:val="00656290"/>
    <w:rsid w:val="00676772"/>
    <w:rsid w:val="00676A6D"/>
    <w:rsid w:val="00681734"/>
    <w:rsid w:val="00683005"/>
    <w:rsid w:val="00686275"/>
    <w:rsid w:val="00687B38"/>
    <w:rsid w:val="00692333"/>
    <w:rsid w:val="00694D48"/>
    <w:rsid w:val="006A3665"/>
    <w:rsid w:val="006A7C1C"/>
    <w:rsid w:val="006B2691"/>
    <w:rsid w:val="006C054C"/>
    <w:rsid w:val="006C24D6"/>
    <w:rsid w:val="006C4D67"/>
    <w:rsid w:val="006D483F"/>
    <w:rsid w:val="006D56F5"/>
    <w:rsid w:val="006D60C8"/>
    <w:rsid w:val="006D7312"/>
    <w:rsid w:val="006E097D"/>
    <w:rsid w:val="006E23D4"/>
    <w:rsid w:val="006E5ACA"/>
    <w:rsid w:val="006E5EBC"/>
    <w:rsid w:val="006F1565"/>
    <w:rsid w:val="006F19BA"/>
    <w:rsid w:val="006F4713"/>
    <w:rsid w:val="006F5883"/>
    <w:rsid w:val="006F5F5F"/>
    <w:rsid w:val="006F789B"/>
    <w:rsid w:val="00706D13"/>
    <w:rsid w:val="007100CE"/>
    <w:rsid w:val="00712208"/>
    <w:rsid w:val="00713928"/>
    <w:rsid w:val="00716DA2"/>
    <w:rsid w:val="00721083"/>
    <w:rsid w:val="0072283A"/>
    <w:rsid w:val="007268C5"/>
    <w:rsid w:val="007321CA"/>
    <w:rsid w:val="00736D55"/>
    <w:rsid w:val="00737A5B"/>
    <w:rsid w:val="00742562"/>
    <w:rsid w:val="00742949"/>
    <w:rsid w:val="0074301B"/>
    <w:rsid w:val="00743211"/>
    <w:rsid w:val="00745DB9"/>
    <w:rsid w:val="00747837"/>
    <w:rsid w:val="007479ED"/>
    <w:rsid w:val="007504A0"/>
    <w:rsid w:val="0075193B"/>
    <w:rsid w:val="00751A41"/>
    <w:rsid w:val="00756C12"/>
    <w:rsid w:val="00756E3F"/>
    <w:rsid w:val="007662C3"/>
    <w:rsid w:val="00771309"/>
    <w:rsid w:val="0077235C"/>
    <w:rsid w:val="00772C01"/>
    <w:rsid w:val="00774F17"/>
    <w:rsid w:val="00777AA4"/>
    <w:rsid w:val="007860F8"/>
    <w:rsid w:val="00790C6E"/>
    <w:rsid w:val="007956DE"/>
    <w:rsid w:val="007A058D"/>
    <w:rsid w:val="007A08FE"/>
    <w:rsid w:val="007A0B32"/>
    <w:rsid w:val="007A201E"/>
    <w:rsid w:val="007A2DDD"/>
    <w:rsid w:val="007A319F"/>
    <w:rsid w:val="007A6868"/>
    <w:rsid w:val="007B1DE7"/>
    <w:rsid w:val="007B2D30"/>
    <w:rsid w:val="007B6C99"/>
    <w:rsid w:val="007C0385"/>
    <w:rsid w:val="007C0637"/>
    <w:rsid w:val="007C0BB7"/>
    <w:rsid w:val="007C17EC"/>
    <w:rsid w:val="007C3A24"/>
    <w:rsid w:val="007C49E2"/>
    <w:rsid w:val="007C71AB"/>
    <w:rsid w:val="007D07A7"/>
    <w:rsid w:val="007D07FD"/>
    <w:rsid w:val="007D453A"/>
    <w:rsid w:val="007D525F"/>
    <w:rsid w:val="007D612A"/>
    <w:rsid w:val="007E2CBD"/>
    <w:rsid w:val="007E42E8"/>
    <w:rsid w:val="007E50CA"/>
    <w:rsid w:val="007E5B3D"/>
    <w:rsid w:val="007F3CF3"/>
    <w:rsid w:val="00801052"/>
    <w:rsid w:val="00804F4F"/>
    <w:rsid w:val="008130ED"/>
    <w:rsid w:val="00820563"/>
    <w:rsid w:val="008205BD"/>
    <w:rsid w:val="00831C6C"/>
    <w:rsid w:val="00832B2B"/>
    <w:rsid w:val="008334BC"/>
    <w:rsid w:val="00833FE0"/>
    <w:rsid w:val="008437B3"/>
    <w:rsid w:val="00843C46"/>
    <w:rsid w:val="00861413"/>
    <w:rsid w:val="00862AD0"/>
    <w:rsid w:val="0086792D"/>
    <w:rsid w:val="00870FCD"/>
    <w:rsid w:val="00880698"/>
    <w:rsid w:val="008820BC"/>
    <w:rsid w:val="008822E7"/>
    <w:rsid w:val="00887AA2"/>
    <w:rsid w:val="00887E11"/>
    <w:rsid w:val="0089207E"/>
    <w:rsid w:val="00892EA9"/>
    <w:rsid w:val="0089512B"/>
    <w:rsid w:val="008952E9"/>
    <w:rsid w:val="00895C3F"/>
    <w:rsid w:val="008A70ED"/>
    <w:rsid w:val="008B1737"/>
    <w:rsid w:val="008B17E5"/>
    <w:rsid w:val="008C4731"/>
    <w:rsid w:val="008E04C2"/>
    <w:rsid w:val="008E0EF4"/>
    <w:rsid w:val="008F53CF"/>
    <w:rsid w:val="009112CB"/>
    <w:rsid w:val="00911318"/>
    <w:rsid w:val="00925187"/>
    <w:rsid w:val="009309C4"/>
    <w:rsid w:val="0093139A"/>
    <w:rsid w:val="00934D27"/>
    <w:rsid w:val="009414DE"/>
    <w:rsid w:val="00952BEF"/>
    <w:rsid w:val="009537A0"/>
    <w:rsid w:val="0095561B"/>
    <w:rsid w:val="00962497"/>
    <w:rsid w:val="00964A15"/>
    <w:rsid w:val="00964C73"/>
    <w:rsid w:val="00965532"/>
    <w:rsid w:val="00966A5E"/>
    <w:rsid w:val="009738AE"/>
    <w:rsid w:val="00974CFC"/>
    <w:rsid w:val="009840A3"/>
    <w:rsid w:val="009847E7"/>
    <w:rsid w:val="00984B8A"/>
    <w:rsid w:val="0098651B"/>
    <w:rsid w:val="00986B5B"/>
    <w:rsid w:val="00986C31"/>
    <w:rsid w:val="00993101"/>
    <w:rsid w:val="0099529B"/>
    <w:rsid w:val="009974AB"/>
    <w:rsid w:val="0099774B"/>
    <w:rsid w:val="009A13D4"/>
    <w:rsid w:val="009A1697"/>
    <w:rsid w:val="009A7BEA"/>
    <w:rsid w:val="009B1B0C"/>
    <w:rsid w:val="009B406E"/>
    <w:rsid w:val="009B55E9"/>
    <w:rsid w:val="009B6D77"/>
    <w:rsid w:val="009C08E8"/>
    <w:rsid w:val="009C31B0"/>
    <w:rsid w:val="009D24E6"/>
    <w:rsid w:val="009D2853"/>
    <w:rsid w:val="009D415E"/>
    <w:rsid w:val="009D7509"/>
    <w:rsid w:val="009E487C"/>
    <w:rsid w:val="009E4E50"/>
    <w:rsid w:val="009F0564"/>
    <w:rsid w:val="009F23F8"/>
    <w:rsid w:val="00A00A72"/>
    <w:rsid w:val="00A03912"/>
    <w:rsid w:val="00A10404"/>
    <w:rsid w:val="00A13516"/>
    <w:rsid w:val="00A13E86"/>
    <w:rsid w:val="00A22686"/>
    <w:rsid w:val="00A23AB8"/>
    <w:rsid w:val="00A25B24"/>
    <w:rsid w:val="00A274AA"/>
    <w:rsid w:val="00A342DA"/>
    <w:rsid w:val="00A42516"/>
    <w:rsid w:val="00A45CF1"/>
    <w:rsid w:val="00A517BA"/>
    <w:rsid w:val="00A53A72"/>
    <w:rsid w:val="00A53E02"/>
    <w:rsid w:val="00A543AA"/>
    <w:rsid w:val="00A620DD"/>
    <w:rsid w:val="00A643F9"/>
    <w:rsid w:val="00A75E57"/>
    <w:rsid w:val="00A81AF9"/>
    <w:rsid w:val="00A842F3"/>
    <w:rsid w:val="00A859E4"/>
    <w:rsid w:val="00A85A80"/>
    <w:rsid w:val="00A91EF0"/>
    <w:rsid w:val="00A963A7"/>
    <w:rsid w:val="00AA1514"/>
    <w:rsid w:val="00AA5C1E"/>
    <w:rsid w:val="00AB3E13"/>
    <w:rsid w:val="00AB6081"/>
    <w:rsid w:val="00AB6AA1"/>
    <w:rsid w:val="00AC59C5"/>
    <w:rsid w:val="00AD4CEF"/>
    <w:rsid w:val="00AD76CC"/>
    <w:rsid w:val="00AE192D"/>
    <w:rsid w:val="00AE5137"/>
    <w:rsid w:val="00AE6489"/>
    <w:rsid w:val="00AF41C1"/>
    <w:rsid w:val="00B0146F"/>
    <w:rsid w:val="00B055FE"/>
    <w:rsid w:val="00B17404"/>
    <w:rsid w:val="00B17910"/>
    <w:rsid w:val="00B21F84"/>
    <w:rsid w:val="00B23AB9"/>
    <w:rsid w:val="00B343CC"/>
    <w:rsid w:val="00B34BF4"/>
    <w:rsid w:val="00B377D1"/>
    <w:rsid w:val="00B4071F"/>
    <w:rsid w:val="00B42180"/>
    <w:rsid w:val="00B66CE4"/>
    <w:rsid w:val="00B67D7B"/>
    <w:rsid w:val="00B71FF1"/>
    <w:rsid w:val="00B72487"/>
    <w:rsid w:val="00B80A1B"/>
    <w:rsid w:val="00B812A9"/>
    <w:rsid w:val="00B83594"/>
    <w:rsid w:val="00B84A90"/>
    <w:rsid w:val="00B872D0"/>
    <w:rsid w:val="00B9301E"/>
    <w:rsid w:val="00B94467"/>
    <w:rsid w:val="00B955FA"/>
    <w:rsid w:val="00B9767E"/>
    <w:rsid w:val="00B97789"/>
    <w:rsid w:val="00B97B88"/>
    <w:rsid w:val="00BA227C"/>
    <w:rsid w:val="00BA39DD"/>
    <w:rsid w:val="00BB300C"/>
    <w:rsid w:val="00BB3675"/>
    <w:rsid w:val="00BB3C18"/>
    <w:rsid w:val="00BB59CE"/>
    <w:rsid w:val="00BC3EBC"/>
    <w:rsid w:val="00BC5743"/>
    <w:rsid w:val="00BD0809"/>
    <w:rsid w:val="00BD3E9A"/>
    <w:rsid w:val="00BE6014"/>
    <w:rsid w:val="00BE6E4E"/>
    <w:rsid w:val="00BE734C"/>
    <w:rsid w:val="00BF1E4B"/>
    <w:rsid w:val="00BF51D7"/>
    <w:rsid w:val="00BF59A3"/>
    <w:rsid w:val="00BF66C9"/>
    <w:rsid w:val="00BF7063"/>
    <w:rsid w:val="00C1302C"/>
    <w:rsid w:val="00C1331D"/>
    <w:rsid w:val="00C233DF"/>
    <w:rsid w:val="00C25384"/>
    <w:rsid w:val="00C31D58"/>
    <w:rsid w:val="00C37D1D"/>
    <w:rsid w:val="00C43B11"/>
    <w:rsid w:val="00C4416C"/>
    <w:rsid w:val="00C46291"/>
    <w:rsid w:val="00C567E3"/>
    <w:rsid w:val="00C73CFD"/>
    <w:rsid w:val="00C77EE3"/>
    <w:rsid w:val="00C80B04"/>
    <w:rsid w:val="00C8118F"/>
    <w:rsid w:val="00C83254"/>
    <w:rsid w:val="00C8570E"/>
    <w:rsid w:val="00C87077"/>
    <w:rsid w:val="00C91A38"/>
    <w:rsid w:val="00C92802"/>
    <w:rsid w:val="00CB0EDA"/>
    <w:rsid w:val="00CB7EB1"/>
    <w:rsid w:val="00CC1431"/>
    <w:rsid w:val="00CC6955"/>
    <w:rsid w:val="00CC7EDD"/>
    <w:rsid w:val="00CD552F"/>
    <w:rsid w:val="00CD6547"/>
    <w:rsid w:val="00CE27CF"/>
    <w:rsid w:val="00CF3433"/>
    <w:rsid w:val="00CF70FC"/>
    <w:rsid w:val="00D00F96"/>
    <w:rsid w:val="00D01A11"/>
    <w:rsid w:val="00D01B40"/>
    <w:rsid w:val="00D07DB5"/>
    <w:rsid w:val="00D10ECF"/>
    <w:rsid w:val="00D20E54"/>
    <w:rsid w:val="00D22C8B"/>
    <w:rsid w:val="00D23CB7"/>
    <w:rsid w:val="00D25F02"/>
    <w:rsid w:val="00D27162"/>
    <w:rsid w:val="00D40B4E"/>
    <w:rsid w:val="00D417B1"/>
    <w:rsid w:val="00D440EC"/>
    <w:rsid w:val="00D45062"/>
    <w:rsid w:val="00D5033D"/>
    <w:rsid w:val="00D5166B"/>
    <w:rsid w:val="00D60DDC"/>
    <w:rsid w:val="00D60EFC"/>
    <w:rsid w:val="00D62373"/>
    <w:rsid w:val="00D62CBA"/>
    <w:rsid w:val="00D664ED"/>
    <w:rsid w:val="00D67FEB"/>
    <w:rsid w:val="00D73574"/>
    <w:rsid w:val="00D73F8C"/>
    <w:rsid w:val="00D747C4"/>
    <w:rsid w:val="00D74C84"/>
    <w:rsid w:val="00D83D2F"/>
    <w:rsid w:val="00D853C3"/>
    <w:rsid w:val="00D94E65"/>
    <w:rsid w:val="00DA17BF"/>
    <w:rsid w:val="00DA2125"/>
    <w:rsid w:val="00DA5ACF"/>
    <w:rsid w:val="00DC6ED1"/>
    <w:rsid w:val="00DD0709"/>
    <w:rsid w:val="00DD740A"/>
    <w:rsid w:val="00DD7F59"/>
    <w:rsid w:val="00DE007C"/>
    <w:rsid w:val="00DE3191"/>
    <w:rsid w:val="00DE4100"/>
    <w:rsid w:val="00DE5B4C"/>
    <w:rsid w:val="00E01129"/>
    <w:rsid w:val="00E04FF5"/>
    <w:rsid w:val="00E05B1F"/>
    <w:rsid w:val="00E06EA9"/>
    <w:rsid w:val="00E12D64"/>
    <w:rsid w:val="00E144F0"/>
    <w:rsid w:val="00E15622"/>
    <w:rsid w:val="00E230B4"/>
    <w:rsid w:val="00E305D3"/>
    <w:rsid w:val="00E3111B"/>
    <w:rsid w:val="00E33BA6"/>
    <w:rsid w:val="00E3712B"/>
    <w:rsid w:val="00E411B4"/>
    <w:rsid w:val="00E412C6"/>
    <w:rsid w:val="00E43255"/>
    <w:rsid w:val="00E45ABB"/>
    <w:rsid w:val="00E5014D"/>
    <w:rsid w:val="00E5082F"/>
    <w:rsid w:val="00E51F06"/>
    <w:rsid w:val="00E54A7F"/>
    <w:rsid w:val="00E72959"/>
    <w:rsid w:val="00E73CF7"/>
    <w:rsid w:val="00E76C6D"/>
    <w:rsid w:val="00E82F59"/>
    <w:rsid w:val="00E85A19"/>
    <w:rsid w:val="00E87050"/>
    <w:rsid w:val="00E910C4"/>
    <w:rsid w:val="00E934C5"/>
    <w:rsid w:val="00E95D63"/>
    <w:rsid w:val="00EA5A45"/>
    <w:rsid w:val="00EB4069"/>
    <w:rsid w:val="00EC2D5B"/>
    <w:rsid w:val="00ED08D0"/>
    <w:rsid w:val="00ED3743"/>
    <w:rsid w:val="00ED5881"/>
    <w:rsid w:val="00EE004E"/>
    <w:rsid w:val="00EE3A44"/>
    <w:rsid w:val="00EE4EDD"/>
    <w:rsid w:val="00EF01C4"/>
    <w:rsid w:val="00EF0EC7"/>
    <w:rsid w:val="00EF790E"/>
    <w:rsid w:val="00F00A3F"/>
    <w:rsid w:val="00F11F29"/>
    <w:rsid w:val="00F12797"/>
    <w:rsid w:val="00F13F89"/>
    <w:rsid w:val="00F140E6"/>
    <w:rsid w:val="00F14B42"/>
    <w:rsid w:val="00F17805"/>
    <w:rsid w:val="00F2174E"/>
    <w:rsid w:val="00F306CA"/>
    <w:rsid w:val="00F327C9"/>
    <w:rsid w:val="00F36C8F"/>
    <w:rsid w:val="00F42439"/>
    <w:rsid w:val="00F47303"/>
    <w:rsid w:val="00F47685"/>
    <w:rsid w:val="00F47803"/>
    <w:rsid w:val="00F501E8"/>
    <w:rsid w:val="00F5283B"/>
    <w:rsid w:val="00F538B8"/>
    <w:rsid w:val="00F548B1"/>
    <w:rsid w:val="00F5583C"/>
    <w:rsid w:val="00F57632"/>
    <w:rsid w:val="00F661DC"/>
    <w:rsid w:val="00F66C5E"/>
    <w:rsid w:val="00F70C67"/>
    <w:rsid w:val="00F71F78"/>
    <w:rsid w:val="00F730D5"/>
    <w:rsid w:val="00F77886"/>
    <w:rsid w:val="00F82F29"/>
    <w:rsid w:val="00F83153"/>
    <w:rsid w:val="00F83F43"/>
    <w:rsid w:val="00F92DF2"/>
    <w:rsid w:val="00F9528A"/>
    <w:rsid w:val="00F96BBF"/>
    <w:rsid w:val="00F971A9"/>
    <w:rsid w:val="00FA0B65"/>
    <w:rsid w:val="00FA0D97"/>
    <w:rsid w:val="00FA3A84"/>
    <w:rsid w:val="00FA68EA"/>
    <w:rsid w:val="00FA69B5"/>
    <w:rsid w:val="00FB727C"/>
    <w:rsid w:val="00FC0389"/>
    <w:rsid w:val="00FC59D7"/>
    <w:rsid w:val="00FC6C27"/>
    <w:rsid w:val="00FD0C45"/>
    <w:rsid w:val="00FD21BA"/>
    <w:rsid w:val="00FD536E"/>
    <w:rsid w:val="00FE18C3"/>
    <w:rsid w:val="00FE235B"/>
    <w:rsid w:val="00FE793F"/>
    <w:rsid w:val="00FE7E7A"/>
    <w:rsid w:val="00FF06AA"/>
    <w:rsid w:val="00FF1C1D"/>
    <w:rsid w:val="00FF3E43"/>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CC274A0"/>
  <w14:defaultImageDpi w14:val="300"/>
  <w15:docId w15:val="{573808FC-D0FB-4419-9551-C2C17DB8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1D6"/>
    <w:rPr>
      <w:sz w:val="24"/>
      <w:szCs w:val="24"/>
      <w:lang w:val="en-US" w:eastAsia="en-US"/>
    </w:rPr>
  </w:style>
  <w:style w:type="paragraph" w:styleId="Heading1">
    <w:name w:val="heading 1"/>
    <w:basedOn w:val="Normal"/>
    <w:next w:val="Normal"/>
    <w:qFormat/>
    <w:rsid w:val="006011D6"/>
    <w:pPr>
      <w:keepNext/>
      <w:outlineLvl w:val="0"/>
    </w:pPr>
    <w:rPr>
      <w:rFonts w:ascii="Arial" w:hAnsi="Arial" w:cs="Arial"/>
      <w:b/>
      <w:bCs/>
      <w:sz w:val="28"/>
    </w:rPr>
  </w:style>
  <w:style w:type="paragraph" w:styleId="Heading2">
    <w:name w:val="heading 2"/>
    <w:basedOn w:val="Normal"/>
    <w:next w:val="Normal"/>
    <w:qFormat/>
    <w:rsid w:val="006011D6"/>
    <w:pPr>
      <w:keepNext/>
      <w:tabs>
        <w:tab w:val="left" w:pos="360"/>
      </w:tabs>
      <w:outlineLvl w:val="1"/>
    </w:pPr>
    <w:rPr>
      <w:rFonts w:ascii="Arial" w:hAnsi="Arial" w:cs="Arial"/>
      <w:i/>
      <w:iCs/>
    </w:rPr>
  </w:style>
  <w:style w:type="paragraph" w:styleId="Heading3">
    <w:name w:val="heading 3"/>
    <w:basedOn w:val="Normal"/>
    <w:next w:val="Normal"/>
    <w:qFormat/>
    <w:rsid w:val="006011D6"/>
    <w:pPr>
      <w:keepNext/>
      <w:autoSpaceDE w:val="0"/>
      <w:autoSpaceDN w:val="0"/>
      <w:adjustRightInd w:val="0"/>
      <w:ind w:left="900" w:right="-469"/>
      <w:outlineLvl w:val="2"/>
    </w:pPr>
    <w:rPr>
      <w:rFonts w:ascii="Arial" w:hAnsi="Arial" w:cs="Arial"/>
      <w:i/>
      <w:iCs/>
      <w:sz w:val="20"/>
      <w:szCs w:val="20"/>
    </w:rPr>
  </w:style>
  <w:style w:type="paragraph" w:styleId="Heading4">
    <w:name w:val="heading 4"/>
    <w:basedOn w:val="Normal"/>
    <w:next w:val="Normal"/>
    <w:qFormat/>
    <w:rsid w:val="006011D6"/>
    <w:pPr>
      <w:keepNext/>
      <w:tabs>
        <w:tab w:val="left" w:pos="360"/>
      </w:tabs>
      <w:outlineLvl w:val="3"/>
    </w:pPr>
    <w:rPr>
      <w:rFonts w:ascii="Arial" w:hAnsi="Arial" w:cs="Arial"/>
      <w:i/>
      <w:iCs/>
      <w:sz w:val="20"/>
      <w:szCs w:val="20"/>
    </w:rPr>
  </w:style>
  <w:style w:type="paragraph" w:styleId="Heading5">
    <w:name w:val="heading 5"/>
    <w:basedOn w:val="Normal"/>
    <w:next w:val="Normal"/>
    <w:qFormat/>
    <w:rsid w:val="006011D6"/>
    <w:pPr>
      <w:keepNext/>
      <w:autoSpaceDE w:val="0"/>
      <w:autoSpaceDN w:val="0"/>
      <w:adjustRightInd w:val="0"/>
      <w:jc w:val="center"/>
      <w:outlineLvl w:val="4"/>
    </w:pPr>
    <w:rPr>
      <w:rFonts w:ascii="Arial" w:hAnsi="Arial" w:cs="Arial"/>
      <w:b/>
      <w:bCs/>
      <w:sz w:val="20"/>
      <w:szCs w:val="20"/>
    </w:rPr>
  </w:style>
  <w:style w:type="paragraph" w:styleId="Heading6">
    <w:name w:val="heading 6"/>
    <w:basedOn w:val="Normal"/>
    <w:next w:val="Normal"/>
    <w:qFormat/>
    <w:rsid w:val="006011D6"/>
    <w:pPr>
      <w:keepNext/>
      <w:tabs>
        <w:tab w:val="left" w:pos="108"/>
      </w:tabs>
      <w:autoSpaceDE w:val="0"/>
      <w:autoSpaceDN w:val="0"/>
      <w:adjustRightInd w:val="0"/>
      <w:ind w:left="108"/>
      <w:outlineLvl w:val="5"/>
    </w:pPr>
    <w:rPr>
      <w:rFonts w:ascii="Arial" w:hAnsi="Arial" w:cs="Arial"/>
      <w:b/>
      <w:bCs/>
      <w:iCs/>
      <w:sz w:val="20"/>
    </w:rPr>
  </w:style>
  <w:style w:type="paragraph" w:styleId="Heading7">
    <w:name w:val="heading 7"/>
    <w:basedOn w:val="Normal"/>
    <w:next w:val="Normal"/>
    <w:qFormat/>
    <w:rsid w:val="006011D6"/>
    <w:pPr>
      <w:keepNext/>
      <w:outlineLvl w:val="6"/>
    </w:pPr>
    <w:rPr>
      <w:rFonts w:ascii="Arial" w:hAnsi="Arial" w:cs="Arial"/>
      <w:b/>
      <w:bCs/>
      <w:color w:val="FFFFFF"/>
      <w:sz w:val="20"/>
    </w:rPr>
  </w:style>
  <w:style w:type="paragraph" w:styleId="Heading8">
    <w:name w:val="heading 8"/>
    <w:basedOn w:val="Normal"/>
    <w:next w:val="Normal"/>
    <w:link w:val="Heading8Char"/>
    <w:qFormat/>
    <w:rsid w:val="006011D6"/>
    <w:pPr>
      <w:keepNext/>
      <w:tabs>
        <w:tab w:val="left" w:pos="259"/>
      </w:tabs>
      <w:autoSpaceDE w:val="0"/>
      <w:autoSpaceDN w:val="0"/>
      <w:adjustRightInd w:val="0"/>
      <w:ind w:left="45"/>
      <w:outlineLvl w:val="7"/>
    </w:pPr>
    <w:rPr>
      <w:rFonts w:ascii="Arial" w:hAnsi="Arial" w:cs="Arial"/>
      <w:b/>
      <w:bCs/>
      <w:iCs/>
      <w:sz w:val="20"/>
    </w:rPr>
  </w:style>
  <w:style w:type="paragraph" w:styleId="Heading9">
    <w:name w:val="heading 9"/>
    <w:basedOn w:val="Normal"/>
    <w:next w:val="Normal"/>
    <w:qFormat/>
    <w:rsid w:val="006011D6"/>
    <w:pPr>
      <w:keepNext/>
      <w:tabs>
        <w:tab w:val="left" w:pos="252"/>
      </w:tabs>
      <w:autoSpaceDE w:val="0"/>
      <w:autoSpaceDN w:val="0"/>
      <w:adjustRightInd w:val="0"/>
      <w:ind w:left="360" w:hanging="360"/>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011D6"/>
    <w:pPr>
      <w:tabs>
        <w:tab w:val="left" w:pos="360"/>
      </w:tabs>
    </w:pPr>
    <w:rPr>
      <w:rFonts w:ascii="Arial" w:hAnsi="Arial" w:cs="Arial"/>
      <w:b/>
      <w:bCs/>
    </w:rPr>
  </w:style>
  <w:style w:type="paragraph" w:styleId="BlockText">
    <w:name w:val="Block Text"/>
    <w:basedOn w:val="Normal"/>
    <w:semiHidden/>
    <w:rsid w:val="006011D6"/>
    <w:pPr>
      <w:tabs>
        <w:tab w:val="left" w:pos="1260"/>
      </w:tabs>
      <w:autoSpaceDE w:val="0"/>
      <w:autoSpaceDN w:val="0"/>
      <w:adjustRightInd w:val="0"/>
      <w:ind w:left="360" w:right="-469"/>
    </w:pPr>
    <w:rPr>
      <w:rFonts w:ascii="Arial" w:hAnsi="Arial" w:cs="Arial"/>
      <w:i/>
      <w:iCs/>
      <w:sz w:val="20"/>
    </w:rPr>
  </w:style>
  <w:style w:type="paragraph" w:styleId="BodyTextIndent">
    <w:name w:val="Body Text Indent"/>
    <w:basedOn w:val="Normal"/>
    <w:semiHidden/>
    <w:rsid w:val="006011D6"/>
    <w:pPr>
      <w:tabs>
        <w:tab w:val="left" w:pos="1260"/>
        <w:tab w:val="left" w:pos="2700"/>
      </w:tabs>
      <w:ind w:left="360"/>
    </w:pPr>
    <w:rPr>
      <w:rFonts w:ascii="Arial" w:hAnsi="Arial" w:cs="Arial"/>
      <w:sz w:val="20"/>
    </w:rPr>
  </w:style>
  <w:style w:type="paragraph" w:styleId="BodyText2">
    <w:name w:val="Body Text 2"/>
    <w:basedOn w:val="Normal"/>
    <w:semiHidden/>
    <w:rsid w:val="006011D6"/>
    <w:pPr>
      <w:autoSpaceDE w:val="0"/>
      <w:autoSpaceDN w:val="0"/>
      <w:adjustRightInd w:val="0"/>
    </w:pPr>
    <w:rPr>
      <w:rFonts w:ascii="Arial" w:hAnsi="Arial" w:cs="Arial"/>
      <w:sz w:val="20"/>
      <w:szCs w:val="20"/>
    </w:rPr>
  </w:style>
  <w:style w:type="paragraph" w:styleId="DocumentMap">
    <w:name w:val="Document Map"/>
    <w:basedOn w:val="Normal"/>
    <w:semiHidden/>
    <w:rsid w:val="006011D6"/>
    <w:pPr>
      <w:shd w:val="clear" w:color="auto" w:fill="000080"/>
    </w:pPr>
    <w:rPr>
      <w:rFonts w:ascii="Tahoma" w:hAnsi="Tahoma" w:cs="Tahoma"/>
    </w:rPr>
  </w:style>
  <w:style w:type="paragraph" w:styleId="Header">
    <w:name w:val="header"/>
    <w:basedOn w:val="Normal"/>
    <w:semiHidden/>
    <w:rsid w:val="006011D6"/>
    <w:pPr>
      <w:tabs>
        <w:tab w:val="center" w:pos="4320"/>
        <w:tab w:val="right" w:pos="8640"/>
      </w:tabs>
    </w:pPr>
  </w:style>
  <w:style w:type="paragraph" w:styleId="Footer">
    <w:name w:val="footer"/>
    <w:basedOn w:val="Normal"/>
    <w:semiHidden/>
    <w:rsid w:val="006011D6"/>
    <w:pPr>
      <w:tabs>
        <w:tab w:val="center" w:pos="4320"/>
        <w:tab w:val="right" w:pos="8640"/>
      </w:tabs>
    </w:pPr>
  </w:style>
  <w:style w:type="character" w:styleId="Hyperlink">
    <w:name w:val="Hyperlink"/>
    <w:semiHidden/>
    <w:rsid w:val="006011D6"/>
    <w:rPr>
      <w:color w:val="0000FF"/>
      <w:u w:val="single"/>
    </w:rPr>
  </w:style>
  <w:style w:type="character" w:styleId="CommentReference">
    <w:name w:val="annotation reference"/>
    <w:semiHidden/>
    <w:rsid w:val="006011D6"/>
    <w:rPr>
      <w:sz w:val="16"/>
      <w:szCs w:val="16"/>
    </w:rPr>
  </w:style>
  <w:style w:type="paragraph" w:styleId="CommentText">
    <w:name w:val="annotation text"/>
    <w:basedOn w:val="Normal"/>
    <w:semiHidden/>
    <w:rsid w:val="006011D6"/>
    <w:rPr>
      <w:sz w:val="20"/>
      <w:szCs w:val="20"/>
    </w:rPr>
  </w:style>
  <w:style w:type="paragraph" w:styleId="CommentSubject">
    <w:name w:val="annotation subject"/>
    <w:basedOn w:val="CommentText"/>
    <w:next w:val="CommentText"/>
    <w:semiHidden/>
    <w:rsid w:val="006011D6"/>
    <w:rPr>
      <w:b/>
      <w:bCs/>
    </w:rPr>
  </w:style>
  <w:style w:type="paragraph" w:styleId="BalloonText">
    <w:name w:val="Balloon Text"/>
    <w:basedOn w:val="Normal"/>
    <w:semiHidden/>
    <w:rsid w:val="006011D6"/>
    <w:rPr>
      <w:rFonts w:ascii="Tahoma" w:hAnsi="Tahoma" w:cs="Tahoma"/>
      <w:sz w:val="16"/>
      <w:szCs w:val="16"/>
    </w:rPr>
  </w:style>
  <w:style w:type="character" w:styleId="FollowedHyperlink">
    <w:name w:val="FollowedHyperlink"/>
    <w:semiHidden/>
    <w:rsid w:val="006011D6"/>
    <w:rPr>
      <w:color w:val="800080"/>
      <w:u w:val="single"/>
    </w:rPr>
  </w:style>
  <w:style w:type="table" w:styleId="TableGrid">
    <w:name w:val="Table Grid"/>
    <w:basedOn w:val="TableNormal"/>
    <w:uiPriority w:val="59"/>
    <w:rsid w:val="008E6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A1689"/>
    <w:pPr>
      <w:ind w:left="720"/>
      <w:contextualSpacing/>
    </w:pPr>
  </w:style>
  <w:style w:type="character" w:customStyle="1" w:styleId="Heading8Char">
    <w:name w:val="Heading 8 Char"/>
    <w:link w:val="Heading8"/>
    <w:rsid w:val="00D25F02"/>
    <w:rPr>
      <w:rFonts w:ascii="Arial" w:hAnsi="Arial" w:cs="Arial"/>
      <w:b/>
      <w:bCs/>
      <w:iCs/>
      <w:szCs w:val="24"/>
      <w:lang w:val="en-US" w:eastAsia="en-US"/>
    </w:rPr>
  </w:style>
  <w:style w:type="paragraph" w:styleId="ListParagraph">
    <w:name w:val="List Paragraph"/>
    <w:basedOn w:val="Normal"/>
    <w:uiPriority w:val="72"/>
    <w:qFormat/>
    <w:rsid w:val="008952E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Equestrian Federation of Australia (Tasmanian Branch) Inc</vt:lpstr>
    </vt:vector>
  </TitlesOfParts>
  <Company>Department of Justice</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Equestrian Federation of Australia (Tasmanian Branch) Inc</dc:title>
  <dc:subject/>
  <dc:creator>Simon Brooke</dc:creator>
  <cp:keywords/>
  <dc:description/>
  <cp:lastModifiedBy>Andrea Watson</cp:lastModifiedBy>
  <cp:revision>2</cp:revision>
  <cp:lastPrinted>2014-09-23T06:11:00Z</cp:lastPrinted>
  <dcterms:created xsi:type="dcterms:W3CDTF">2018-06-01T01:04:00Z</dcterms:created>
  <dcterms:modified xsi:type="dcterms:W3CDTF">2018-06-01T01:04:00Z</dcterms:modified>
</cp:coreProperties>
</file>